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grandir" w:cs="Agrandir" w:eastAsia="Agrandir" w:hAnsi="Agrandir"/>
        </w:rPr>
      </w:pPr>
      <w:r w:rsidDel="00000000" w:rsidR="00000000" w:rsidRPr="00000000">
        <w:rPr>
          <w:rtl w:val="0"/>
        </w:rPr>
      </w:r>
    </w:p>
    <w:p w:rsidR="00000000" w:rsidDel="00000000" w:rsidP="00000000" w:rsidRDefault="00000000" w:rsidRPr="00000000" w14:paraId="00000002">
      <w:pPr>
        <w:rPr>
          <w:rFonts w:ascii="Agrandir" w:cs="Agrandir" w:eastAsia="Agrandir" w:hAnsi="Agrandir"/>
        </w:rPr>
      </w:pPr>
      <w:r w:rsidDel="00000000" w:rsidR="00000000" w:rsidRPr="00000000">
        <w:rPr>
          <w:rtl w:val="0"/>
        </w:rPr>
      </w:r>
    </w:p>
    <w:p w:rsidR="00000000" w:rsidDel="00000000" w:rsidP="00000000" w:rsidRDefault="00000000" w:rsidRPr="00000000" w14:paraId="00000003">
      <w:pPr>
        <w:widowControl w:val="0"/>
        <w:jc w:val="center"/>
        <w:rPr>
          <w:rFonts w:ascii="Agrandir" w:cs="Agrandir" w:eastAsia="Agrandir" w:hAnsi="Agrandir"/>
          <w:b w:val="1"/>
          <w:bCs w:val="1"/>
          <w:color w:val="4f17a8"/>
          <w:sz w:val="36"/>
          <w:szCs w:val="36"/>
        </w:rPr>
      </w:pPr>
      <w:r w:rsidDel="00000000" w:rsidR="00000000" w:rsidRPr="00000000">
        <w:rPr>
          <w:rFonts w:ascii="Agrandir" w:cs="Agrandir" w:eastAsia="Agrandir" w:hAnsi="Agrandir"/>
          <w:b w:val="1"/>
          <w:bCs w:val="1"/>
          <w:color w:val="4f17a8"/>
          <w:sz w:val="36"/>
          <w:szCs w:val="36"/>
          <w:rtl w:val="0"/>
        </w:rPr>
        <w:t xml:space="preserve">Board of Directors Election – Nomination Form</w:t>
      </w:r>
    </w:p>
    <w:p w:rsidR="00000000" w:rsidDel="00000000" w:rsidP="00000000" w:rsidRDefault="00000000" w:rsidRPr="00000000" w14:paraId="00000004">
      <w:pPr>
        <w:widowControl w:val="0"/>
        <w:spacing w:after="120" w:before="120" w:lineRule="auto"/>
        <w:jc w:val="both"/>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05">
      <w:pPr>
        <w:widowControl w:val="0"/>
        <w:spacing w:after="120" w:before="120" w:lineRule="auto"/>
        <w:jc w:val="both"/>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All information with regard to the Chapter Rules, the conduct of the Annual General Meeting (AGM), and the Board of Directors election processes are included in the PMI Tasmania Bylaws and Articles of Association which may be found on the Chapter’s website at </w:t>
      </w:r>
      <w:r w:rsidDel="00000000" w:rsidR="00000000" w:rsidRPr="00000000">
        <w:rPr>
          <w:rFonts w:ascii="Agrandir" w:cs="Agrandir" w:eastAsia="Agrandir" w:hAnsi="Agrandir"/>
          <w:color w:val="0000ff"/>
          <w:sz w:val="22"/>
          <w:szCs w:val="22"/>
          <w:u w:val="single"/>
          <w:rtl w:val="0"/>
        </w:rPr>
        <w:t xml:space="preserve">https://www.pmitas.org/resources</w:t>
      </w:r>
      <w:r w:rsidDel="00000000" w:rsidR="00000000" w:rsidRPr="00000000">
        <w:rPr>
          <w:rFonts w:ascii="Agrandir" w:cs="Agrandir" w:eastAsia="Agrandir" w:hAnsi="Agrandir"/>
          <w:sz w:val="22"/>
          <w:szCs w:val="22"/>
          <w:rtl w:val="0"/>
        </w:rPr>
        <w:t xml:space="preserve">.  Prospective nominees should make themselves aware of these rules.</w:t>
      </w:r>
    </w:p>
    <w:p w:rsidR="00000000" w:rsidDel="00000000" w:rsidP="00000000" w:rsidRDefault="00000000" w:rsidRPr="00000000" w14:paraId="00000006">
      <w:pPr>
        <w:widowControl w:val="0"/>
        <w:spacing w:after="120" w:before="120" w:lineRule="auto"/>
        <w:jc w:val="both"/>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Prospective candidates for election to the Board should complete the Nomination Form on the following pages.  All areas shaded in grey must be completed.</w:t>
      </w:r>
    </w:p>
    <w:p w:rsidR="00000000" w:rsidDel="00000000" w:rsidP="00000000" w:rsidRDefault="00000000" w:rsidRPr="00000000" w14:paraId="00000007">
      <w:pPr>
        <w:widowControl w:val="0"/>
        <w:jc w:val="both"/>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Completed Nomination Forms must be sent to the Nominating Committee by email to the address: </w:t>
      </w:r>
      <w:r w:rsidDel="00000000" w:rsidR="00000000" w:rsidRPr="00000000">
        <w:rPr>
          <w:rFonts w:ascii="Agrandir" w:cs="Agrandir" w:eastAsia="Agrandir" w:hAnsi="Agrandir"/>
          <w:color w:val="0000ff"/>
          <w:sz w:val="22"/>
          <w:szCs w:val="22"/>
          <w:u w:val="single"/>
          <w:rtl w:val="0"/>
        </w:rPr>
        <w:t xml:space="preserve">agm@pmitas.org</w:t>
      </w:r>
      <w:r w:rsidDel="00000000" w:rsidR="00000000" w:rsidRPr="00000000">
        <w:rPr>
          <w:rFonts w:ascii="Agrandir" w:cs="Agrandir" w:eastAsia="Agrandir" w:hAnsi="Agrandir"/>
          <w:sz w:val="22"/>
          <w:szCs w:val="22"/>
          <w:rtl w:val="0"/>
        </w:rPr>
        <w:t xml:space="preserve">.  It is the responsibility of the Nominee to ensure that their nomination contains accurate information and has been submitted correctly.</w:t>
      </w:r>
    </w:p>
    <w:p w:rsidR="00000000" w:rsidDel="00000000" w:rsidP="00000000" w:rsidRDefault="00000000" w:rsidRPr="00000000" w14:paraId="00000008">
      <w:pPr>
        <w:widowControl w:val="0"/>
        <w:jc w:val="both"/>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09">
      <w:pPr>
        <w:widowControl w:val="0"/>
        <w:jc w:val="both"/>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All enquiries about the nomination and election process should be directed to the Nominating Committee at </w:t>
      </w:r>
      <w:r w:rsidDel="00000000" w:rsidR="00000000" w:rsidRPr="00000000">
        <w:rPr>
          <w:rFonts w:ascii="Agrandir" w:cs="Agrandir" w:eastAsia="Agrandir" w:hAnsi="Agrandir"/>
          <w:color w:val="0000ff"/>
          <w:sz w:val="22"/>
          <w:szCs w:val="22"/>
          <w:u w:val="single"/>
          <w:rtl w:val="0"/>
        </w:rPr>
        <w:t xml:space="preserve">agm@pmitas.org</w:t>
      </w:r>
      <w:r w:rsidDel="00000000" w:rsidR="00000000" w:rsidRPr="00000000">
        <w:rPr>
          <w:rFonts w:ascii="Agrandir" w:cs="Agrandir" w:eastAsia="Agrandir" w:hAnsi="Agrandir"/>
          <w:sz w:val="22"/>
          <w:szCs w:val="22"/>
          <w:rtl w:val="0"/>
        </w:rPr>
        <w:t xml:space="preserve">.</w:t>
      </w:r>
    </w:p>
    <w:p w:rsidR="00000000" w:rsidDel="00000000" w:rsidP="00000000" w:rsidRDefault="00000000" w:rsidRPr="00000000" w14:paraId="0000000A">
      <w:pPr>
        <w:widowControl w:val="0"/>
        <w:jc w:val="both"/>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0B">
      <w:pPr>
        <w:widowControl w:val="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The 2026 Election is  seeking candidates for the following roles:</w:t>
      </w:r>
    </w:p>
    <w:p w:rsidR="00000000" w:rsidDel="00000000" w:rsidP="00000000" w:rsidRDefault="00000000" w:rsidRPr="00000000" w14:paraId="0000000C">
      <w:pPr>
        <w:widowControl w:val="0"/>
        <w:jc w:val="cente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0D">
      <w:pPr>
        <w:widowControl w:val="0"/>
        <w:rPr>
          <w:rFonts w:ascii="Agrandir" w:cs="Agrandir" w:eastAsia="Agrandir" w:hAnsi="Agrandir"/>
          <w:b w:val="1"/>
          <w:bCs w:val="1"/>
          <w:sz w:val="22"/>
          <w:szCs w:val="22"/>
        </w:rPr>
      </w:pPr>
      <w:r w:rsidDel="00000000" w:rsidR="00000000" w:rsidRPr="00000000">
        <w:rPr>
          <w:rFonts w:ascii="Agrandir" w:cs="Agrandir" w:eastAsia="Agrandir" w:hAnsi="Agrandir"/>
          <w:b w:val="1"/>
          <w:bCs w:val="1"/>
          <w:sz w:val="22"/>
          <w:szCs w:val="22"/>
          <w:rtl w:val="0"/>
        </w:rPr>
        <w:t xml:space="preserve">Executive Board Member:</w:t>
      </w:r>
    </w:p>
    <w:p w:rsidR="00000000" w:rsidDel="00000000" w:rsidP="00000000" w:rsidRDefault="00000000" w:rsidRPr="00000000" w14:paraId="0000000E">
      <w:pPr>
        <w:widowControl w:val="0"/>
        <w:ind w:left="360" w:firstLine="720"/>
        <w:rPr>
          <w:rFonts w:ascii="Agrandir" w:cs="Agrandir" w:eastAsia="Agrandir" w:hAnsi="Agrandir"/>
          <w:b w:val="1"/>
          <w:bCs w:val="1"/>
          <w:sz w:val="22"/>
          <w:szCs w:val="22"/>
        </w:rPr>
      </w:pPr>
      <w:r w:rsidDel="00000000" w:rsidR="00000000" w:rsidRPr="00000000">
        <w:rPr>
          <w:rtl w:val="0"/>
        </w:rPr>
      </w:r>
    </w:p>
    <w:p w:rsidR="00000000" w:rsidDel="00000000" w:rsidP="00000000" w:rsidRDefault="00000000" w:rsidRPr="00000000" w14:paraId="0000000F">
      <w:pPr>
        <w:widowControl w:val="0"/>
        <w:ind w:left="720" w:firstLine="36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Secretary- 2 year term commencing from May 2026</w:t>
      </w:r>
    </w:p>
    <w:p w:rsidR="00000000" w:rsidDel="00000000" w:rsidP="00000000" w:rsidRDefault="00000000" w:rsidRPr="00000000" w14:paraId="00000010">
      <w:pPr>
        <w:widowControl w:val="0"/>
        <w:ind w:left="720" w:firstLine="36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Vice President - 1 year term commencing from May 2026</w:t>
      </w:r>
    </w:p>
    <w:p w:rsidR="00000000" w:rsidDel="00000000" w:rsidP="00000000" w:rsidRDefault="00000000" w:rsidRPr="00000000" w14:paraId="00000011">
      <w:pPr>
        <w:widowControl w:val="0"/>
        <w:ind w:left="720" w:firstLine="36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Treasurer – 2 year term commencing from May 2026</w:t>
      </w:r>
    </w:p>
    <w:p w:rsidR="00000000" w:rsidDel="00000000" w:rsidP="00000000" w:rsidRDefault="00000000" w:rsidRPr="00000000" w14:paraId="00000012">
      <w:pPr>
        <w:widowControl w:val="0"/>
        <w:jc w:val="cente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13">
      <w:pPr>
        <w:widowControl w:val="0"/>
        <w:rPr>
          <w:rFonts w:ascii="Agrandir" w:cs="Agrandir" w:eastAsia="Agrandir" w:hAnsi="Agrandir"/>
          <w:b w:val="1"/>
          <w:bCs w:val="1"/>
          <w:sz w:val="22"/>
          <w:szCs w:val="22"/>
        </w:rPr>
      </w:pPr>
      <w:r w:rsidDel="00000000" w:rsidR="00000000" w:rsidRPr="00000000">
        <w:rPr>
          <w:rFonts w:ascii="Agrandir" w:cs="Agrandir" w:eastAsia="Agrandir" w:hAnsi="Agrandir"/>
          <w:b w:val="1"/>
          <w:bCs w:val="1"/>
          <w:sz w:val="22"/>
          <w:szCs w:val="22"/>
          <w:rtl w:val="0"/>
        </w:rPr>
        <w:t xml:space="preserve">Ordinary Board Member:</w:t>
      </w:r>
    </w:p>
    <w:p w:rsidR="00000000" w:rsidDel="00000000" w:rsidP="00000000" w:rsidRDefault="00000000" w:rsidRPr="00000000" w14:paraId="00000014">
      <w:pPr>
        <w:widowControl w:val="0"/>
        <w:rPr>
          <w:rFonts w:ascii="Agrandir" w:cs="Agrandir" w:eastAsia="Agrandir" w:hAnsi="Agrandir"/>
          <w:b w:val="1"/>
          <w:bCs w:val="1"/>
          <w:sz w:val="22"/>
          <w:szCs w:val="22"/>
        </w:rPr>
      </w:pPr>
      <w:r w:rsidDel="00000000" w:rsidR="00000000" w:rsidRPr="00000000">
        <w:rPr>
          <w:rtl w:val="0"/>
        </w:rPr>
      </w:r>
    </w:p>
    <w:p w:rsidR="00000000" w:rsidDel="00000000" w:rsidP="00000000" w:rsidRDefault="00000000" w:rsidRPr="00000000" w14:paraId="00000015">
      <w:pPr>
        <w:widowControl w:val="0"/>
        <w:ind w:left="720" w:firstLine="36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Director (x 4 positions) - 2 year term commencing from May 2026</w:t>
      </w:r>
    </w:p>
    <w:p w:rsidR="00000000" w:rsidDel="00000000" w:rsidP="00000000" w:rsidRDefault="00000000" w:rsidRPr="00000000" w14:paraId="00000016">
      <w:pPr>
        <w:widowControl w:val="0"/>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17">
      <w:pPr>
        <w:widowControl w:val="0"/>
        <w:rPr>
          <w:rFonts w:ascii="Agrandir" w:cs="Agrandir" w:eastAsia="Agrandir" w:hAnsi="Agrandir"/>
          <w:b w:val="1"/>
          <w:bCs w:val="1"/>
          <w:sz w:val="22"/>
          <w:szCs w:val="22"/>
        </w:rPr>
      </w:pPr>
      <w:r w:rsidDel="00000000" w:rsidR="00000000" w:rsidRPr="00000000">
        <w:rPr>
          <w:rFonts w:ascii="Agrandir" w:cs="Agrandir" w:eastAsia="Agrandir" w:hAnsi="Agrandir"/>
          <w:b w:val="1"/>
          <w:bCs w:val="1"/>
          <w:sz w:val="22"/>
          <w:szCs w:val="22"/>
          <w:rtl w:val="0"/>
        </w:rPr>
        <w:t xml:space="preserve">Portfolios:</w:t>
      </w:r>
    </w:p>
    <w:p w:rsidR="00000000" w:rsidDel="00000000" w:rsidP="00000000" w:rsidRDefault="00000000" w:rsidRPr="00000000" w14:paraId="00000018">
      <w:pPr>
        <w:widowControl w:val="0"/>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19">
      <w:pPr>
        <w:widowControl w:val="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Ordinary Board member portfolios currently include Membership, Education, Events, Marketing, N/NW Region, Membership, and Social Impact and Sustainability. Portfolios are  adjusted from time to time to align with strategic and operational priorities. Portfolios of incoming Ordinary Board Members will be confirmed at the first board meeting following the AGM. The Vice President will be expected to take up a non-executive portfolio, in addition to their executive responsibilities.</w:t>
      </w:r>
    </w:p>
    <w:p w:rsidR="00000000" w:rsidDel="00000000" w:rsidP="00000000" w:rsidRDefault="00000000" w:rsidRPr="00000000" w14:paraId="0000001A">
      <w:pPr>
        <w:widowControl w:val="0"/>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1B">
      <w:pPr>
        <w:rPr>
          <w:rFonts w:ascii="Agrandir" w:cs="Agrandir" w:eastAsia="Agrandir" w:hAnsi="Agrandir"/>
        </w:rPr>
        <w:sectPr>
          <w:headerReference r:id="rId7" w:type="default"/>
          <w:footerReference r:id="rId8" w:type="default"/>
          <w:pgSz w:h="16838" w:w="11906" w:orient="portrait"/>
          <w:pgMar w:bottom="1134" w:top="1089" w:left="1276" w:right="850" w:header="709" w:footer="709"/>
          <w:pgNumType w:start="1"/>
        </w:sectPr>
      </w:pPr>
      <w:r w:rsidDel="00000000" w:rsidR="00000000" w:rsidRPr="00000000">
        <w:rPr>
          <w:rFonts w:ascii="Agrandir" w:cs="Agrandir" w:eastAsia="Agrandir" w:hAnsi="Agrandir"/>
          <w:sz w:val="22"/>
          <w:szCs w:val="22"/>
          <w:rtl w:val="0"/>
        </w:rPr>
        <w:t xml:space="preserve">The PMI Tasmania Board is a working board. Board members are expected to plan and deliver services and activities associated with their roles and portfolios, attend events, and provide leadership to volunteers who support various activities.</w:t>
      </w:r>
      <w:r w:rsidDel="00000000" w:rsidR="00000000" w:rsidRPr="00000000">
        <w:rPr>
          <w:rFonts w:ascii="Agrandir" w:cs="Agrandir" w:eastAsia="Agrandir" w:hAnsi="Agrandir"/>
          <w:rtl w:val="0"/>
        </w:rPr>
        <w:t xml:space="preserve">     </w:t>
      </w:r>
    </w:p>
    <w:p w:rsidR="00000000" w:rsidDel="00000000" w:rsidP="00000000" w:rsidRDefault="00000000" w:rsidRPr="00000000" w14:paraId="0000001C">
      <w:pPr>
        <w:pStyle w:val="Heading3"/>
        <w:pBdr>
          <w:top w:color="4f17a8" w:space="1" w:sz="4" w:val="single"/>
          <w:left w:color="4f17a8" w:space="4" w:sz="4" w:val="single"/>
          <w:bottom w:color="4f17a8" w:space="1" w:sz="4" w:val="single"/>
          <w:right w:color="4f17a8" w:space="4" w:sz="4" w:val="single"/>
          <w:between w:color="4f17a8" w:space="1" w:sz="4" w:val="single"/>
        </w:pBdr>
        <w:ind w:left="0" w:firstLine="0"/>
        <w:jc w:val="center"/>
        <w:rPr>
          <w:rFonts w:ascii="Agrandir" w:cs="Agrandir" w:eastAsia="Agrandir" w:hAnsi="Agrandir"/>
          <w:b w:val="1"/>
          <w:bCs w:val="1"/>
          <w:color w:val="7030a0"/>
          <w:sz w:val="36"/>
          <w:szCs w:val="36"/>
        </w:rPr>
      </w:pPr>
      <w:r w:rsidDel="00000000" w:rsidR="00000000" w:rsidRPr="00000000">
        <w:rPr>
          <w:rFonts w:ascii="Agrandir" w:cs="Agrandir" w:eastAsia="Agrandir" w:hAnsi="Agrandir"/>
          <w:b w:val="1"/>
          <w:bCs w:val="1"/>
          <w:color w:val="7030a0"/>
          <w:sz w:val="36"/>
          <w:szCs w:val="36"/>
          <w:rtl w:val="0"/>
        </w:rPr>
        <w:t xml:space="preserve">PMI Tasmania Chapter Board Nomination</w:t>
      </w:r>
    </w:p>
    <w:p w:rsidR="00000000" w:rsidDel="00000000" w:rsidP="00000000" w:rsidRDefault="00000000" w:rsidRPr="00000000" w14:paraId="0000001D">
      <w:pPr>
        <w:ind w:left="2880" w:firstLine="720"/>
        <w:rPr>
          <w:rFonts w:ascii="Agrandir" w:cs="Agrandir" w:eastAsia="Agrandir" w:hAnsi="Agrandir"/>
          <w:b w:val="1"/>
          <w:bCs w:val="1"/>
          <w:color w:val="c0504d"/>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color w:val="4f17a8"/>
          <w:sz w:val="18"/>
          <w:szCs w:val="18"/>
        </w:rPr>
      </w:pPr>
      <w:r w:rsidDel="00000000" w:rsidR="00000000" w:rsidRPr="00000000">
        <w:rPr>
          <w:rFonts w:ascii="Agrandir" w:cs="Agrandir" w:eastAsia="Agrandir" w:hAnsi="Agrandir"/>
          <w:b w:val="1"/>
          <w:bCs w:val="1"/>
          <w:color w:val="4f17a8"/>
          <w:sz w:val="28"/>
          <w:szCs w:val="28"/>
          <w:rtl w:val="0"/>
        </w:rPr>
        <w:t xml:space="preserve">Attach a Digital Photo </w:t>
        <w:br w:type="textWrapping"/>
      </w:r>
      <w:r w:rsidDel="00000000" w:rsidR="00000000" w:rsidRPr="00000000">
        <w:rPr>
          <w:rFonts w:ascii="Arial" w:cs="Arial" w:eastAsia="Arial" w:hAnsi="Arial"/>
          <w:color w:val="4f17a8"/>
          <w:sz w:val="22"/>
          <w:szCs w:val="22"/>
          <w:rtl w:val="0"/>
        </w:rPr>
        <w:t xml:space="preserve">Your photograph may be displayed on the Chapter website, Electronic Voting Platform, in Chapter Newsletters and other  channels for the purposes of election candidacy and/or for future events and marketing.  By providing a digital photograph, you agree to it being used for these purposes and other chapter business in its original or edited format, as decided by PMI Tasmania.</w:t>
      </w:r>
      <w:r w:rsidDel="00000000" w:rsidR="00000000" w:rsidRPr="00000000">
        <w:rPr>
          <w:rtl w:val="0"/>
        </w:rPr>
      </w:r>
    </w:p>
    <w:p w:rsidR="00000000" w:rsidDel="00000000" w:rsidP="00000000" w:rsidRDefault="00000000" w:rsidRPr="00000000" w14:paraId="0000001F">
      <w:pPr>
        <w:ind w:right="679"/>
        <w:rPr>
          <w:rFonts w:ascii="Agrandir" w:cs="Agrandir" w:eastAsia="Agrandir" w:hAnsi="Agrandir"/>
          <w:color w:val="ff610f"/>
        </w:rPr>
      </w:pPr>
      <w:r w:rsidDel="00000000" w:rsidR="00000000" w:rsidRPr="00000000">
        <w:rPr>
          <w:rtl w:val="0"/>
        </w:rPr>
      </w:r>
    </w:p>
    <w:tbl>
      <w:tblPr>
        <w:tblStyle w:val="Table1"/>
        <w:tblW w:w="9826.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971"/>
        <w:gridCol w:w="6855"/>
        <w:tblGridChange w:id="0">
          <w:tblGrid>
            <w:gridCol w:w="2971"/>
            <w:gridCol w:w="6855"/>
          </w:tblGrid>
        </w:tblGridChange>
      </w:tblGrid>
      <w:tr>
        <w:trPr>
          <w:cantSplit w:val="0"/>
          <w:tblHeader w:val="0"/>
        </w:trPr>
        <w:tc>
          <w:tcPr>
            <w:tcBorders>
              <w:bottom w:color="4f17a8" w:space="0" w:sz="4" w:val="single"/>
            </w:tcBorders>
            <w:vAlign w:val="bottom"/>
          </w:tcPr>
          <w:p w:rsidR="00000000" w:rsidDel="00000000" w:rsidP="00000000" w:rsidRDefault="00000000" w:rsidRPr="00000000" w14:paraId="00000020">
            <w:pPr>
              <w:spacing w:after="60" w:before="60" w:lineRule="auto"/>
              <w:rPr>
                <w:rFonts w:ascii="Agrandir" w:cs="Agrandir" w:eastAsia="Agrandir" w:hAnsi="Agrandir"/>
                <w:b w:val="1"/>
                <w:bCs w:val="1"/>
                <w:color w:val="4f17a8"/>
              </w:rPr>
            </w:pPr>
            <w:r w:rsidDel="00000000" w:rsidR="00000000" w:rsidRPr="00000000">
              <w:rPr>
                <w:rFonts w:ascii="Agrandir" w:cs="Agrandir" w:eastAsia="Agrandir" w:hAnsi="Agrandir"/>
                <w:b w:val="1"/>
                <w:bCs w:val="1"/>
                <w:color w:val="4f17a8"/>
                <w:rtl w:val="0"/>
              </w:rPr>
              <w:t xml:space="preserve">Nominee (mandatory)</w:t>
            </w:r>
          </w:p>
        </w:tc>
        <w:tc>
          <w:tcPr>
            <w:tcBorders>
              <w:bottom w:color="4f17a8" w:space="0" w:sz="4" w:val="single"/>
            </w:tcBorders>
            <w:vAlign w:val="bottom"/>
          </w:tcPr>
          <w:p w:rsidR="00000000" w:rsidDel="00000000" w:rsidP="00000000" w:rsidRDefault="00000000" w:rsidRPr="00000000" w14:paraId="00000021">
            <w:pPr>
              <w:spacing w:after="60" w:before="60" w:lineRule="auto"/>
              <w:rPr>
                <w:rFonts w:ascii="Agrandir" w:cs="Agrandir" w:eastAsia="Agrandir" w:hAnsi="Agrandir"/>
                <w:color w:val="4f17a8"/>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22">
            <w:pPr>
              <w:spacing w:after="60" w:before="60" w:lineRule="auto"/>
              <w:rPr>
                <w:rFonts w:ascii="Arial" w:cs="Arial" w:eastAsia="Arial" w:hAnsi="Arial"/>
                <w:sz w:val="22"/>
                <w:szCs w:val="22"/>
              </w:rPr>
            </w:pPr>
            <w:r w:rsidDel="00000000" w:rsidR="00000000" w:rsidRPr="00000000">
              <w:rPr>
                <w:rFonts w:ascii="Agrandir" w:cs="Agrandir" w:eastAsia="Agrandir" w:hAnsi="Agrandir"/>
                <w:sz w:val="22"/>
                <w:szCs w:val="22"/>
                <w:rtl w:val="0"/>
              </w:rPr>
              <w:t xml:space="preserve">Name of </w:t>
            </w:r>
            <w:r w:rsidDel="00000000" w:rsidR="00000000" w:rsidRPr="00000000">
              <w:rPr>
                <w:rFonts w:ascii="Arial" w:cs="Arial" w:eastAsia="Arial" w:hAnsi="Arial"/>
                <w:sz w:val="22"/>
                <w:szCs w:val="22"/>
                <w:rtl w:val="0"/>
              </w:rPr>
              <w:t xml:space="preserve">Nominee</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23">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24">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PMI Membership number</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25">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26">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Primary Telephone Contact</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27">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28">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Primary Email Contact</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29">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2A">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Address (including postcode)</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2B">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tcBorders>
            <w:vAlign w:val="bottom"/>
          </w:tcPr>
          <w:p w:rsidR="00000000" w:rsidDel="00000000" w:rsidP="00000000" w:rsidRDefault="00000000" w:rsidRPr="00000000" w14:paraId="0000002C">
            <w:pPr>
              <w:spacing w:after="60" w:before="60" w:lineRule="auto"/>
              <w:rPr>
                <w:rFonts w:ascii="Agrandir" w:cs="Agrandir" w:eastAsia="Agrandir" w:hAnsi="Agrandir"/>
                <w:sz w:val="20"/>
                <w:szCs w:val="20"/>
              </w:rPr>
            </w:pPr>
            <w:r w:rsidDel="00000000" w:rsidR="00000000" w:rsidRPr="00000000">
              <w:rPr>
                <w:rtl w:val="0"/>
              </w:rPr>
            </w:r>
          </w:p>
        </w:tc>
        <w:tc>
          <w:tcPr>
            <w:tcBorders>
              <w:top w:color="4f17a8" w:space="0" w:sz="4" w:val="single"/>
            </w:tcBorders>
            <w:vAlign w:val="bottom"/>
          </w:tcPr>
          <w:p w:rsidR="00000000" w:rsidDel="00000000" w:rsidP="00000000" w:rsidRDefault="00000000" w:rsidRPr="00000000" w14:paraId="0000002D">
            <w:pPr>
              <w:spacing w:after="60" w:before="60" w:lineRule="auto"/>
              <w:rPr>
                <w:rFonts w:ascii="Agrandir" w:cs="Agrandir" w:eastAsia="Agrandir" w:hAnsi="Agrandir"/>
                <w:sz w:val="18"/>
                <w:szCs w:val="18"/>
              </w:rPr>
            </w:pPr>
            <w:r w:rsidDel="00000000" w:rsidR="00000000" w:rsidRPr="00000000">
              <w:rPr>
                <w:rtl w:val="0"/>
              </w:rPr>
            </w:r>
          </w:p>
        </w:tc>
      </w:tr>
      <w:tr>
        <w:trPr>
          <w:cantSplit w:val="0"/>
          <w:tblHeader w:val="0"/>
        </w:trPr>
        <w:tc>
          <w:tcPr>
            <w:gridSpan w:val="2"/>
            <w:tcBorders>
              <w:bottom w:color="4f17a8" w:space="0" w:sz="4" w:val="single"/>
            </w:tcBorders>
            <w:vAlign w:val="bottom"/>
          </w:tcPr>
          <w:p w:rsidR="00000000" w:rsidDel="00000000" w:rsidP="00000000" w:rsidRDefault="00000000" w:rsidRPr="00000000" w14:paraId="0000002E">
            <w:pPr>
              <w:spacing w:after="60" w:before="60" w:lineRule="auto"/>
              <w:rPr>
                <w:rFonts w:ascii="Agrandir" w:cs="Agrandir" w:eastAsia="Agrandir" w:hAnsi="Agrandir"/>
                <w:color w:val="4f17a8"/>
              </w:rPr>
            </w:pPr>
            <w:r w:rsidDel="00000000" w:rsidR="00000000" w:rsidRPr="00000000">
              <w:rPr>
                <w:rFonts w:ascii="Agrandir" w:cs="Agrandir" w:eastAsia="Agrandir" w:hAnsi="Agrandir"/>
                <w:b w:val="1"/>
                <w:bCs w:val="1"/>
                <w:color w:val="4f17a8"/>
                <w:rtl w:val="0"/>
              </w:rPr>
              <w:t xml:space="preserve">Proposer (optional)*</w:t>
            </w: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30">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Name of Proposer</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31">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32">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PMI Membership number</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33">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34">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Primary Telephone Contact</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35">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36">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Primary Email Contact</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37">
            <w:pPr>
              <w:spacing w:after="60" w:before="60" w:lineRule="auto"/>
              <w:rPr>
                <w:rFonts w:ascii="Agrandir" w:cs="Agrandir" w:eastAsia="Agrandir" w:hAnsi="Agrandir"/>
                <w:sz w:val="22"/>
                <w:szCs w:val="22"/>
              </w:rPr>
            </w:pPr>
            <w:r w:rsidDel="00000000" w:rsidR="00000000" w:rsidRPr="00000000">
              <w:rPr>
                <w:rtl w:val="0"/>
              </w:rPr>
            </w:r>
          </w:p>
        </w:tc>
      </w:tr>
      <w:tr>
        <w:trPr>
          <w:cantSplit w:val="1"/>
          <w:tblHeader w:val="0"/>
        </w:trPr>
        <w:tc>
          <w:tcPr>
            <w:gridSpan w:val="2"/>
            <w:tcBorders>
              <w:top w:color="4f17a8" w:space="0" w:sz="4" w:val="single"/>
              <w:bottom w:color="4f17a8" w:space="0" w:sz="4" w:val="single"/>
            </w:tcBorders>
            <w:vAlign w:val="bottom"/>
          </w:tcPr>
          <w:p w:rsidR="00000000" w:rsidDel="00000000" w:rsidP="00000000" w:rsidRDefault="00000000" w:rsidRPr="00000000" w14:paraId="00000038">
            <w:pPr>
              <w:spacing w:after="60" w:before="60" w:lineRule="auto"/>
              <w:rPr>
                <w:rFonts w:ascii="Agrandir" w:cs="Agrandir" w:eastAsia="Agrandir" w:hAnsi="Agrandir"/>
                <w:sz w:val="22"/>
                <w:szCs w:val="22"/>
              </w:rPr>
            </w:pPr>
            <w:r w:rsidDel="00000000" w:rsidR="00000000" w:rsidRPr="00000000">
              <w:rPr>
                <w:rtl w:val="0"/>
              </w:rPr>
            </w:r>
          </w:p>
        </w:tc>
      </w:tr>
      <w:tr>
        <w:trPr>
          <w:cantSplit w:val="0"/>
          <w:tblHeader w:val="0"/>
        </w:trPr>
        <w:tc>
          <w:tcPr>
            <w:tcBorders>
              <w:top w:color="4f17a8" w:space="0" w:sz="4" w:val="single"/>
              <w:left w:color="4f17a8" w:space="0" w:sz="4" w:val="single"/>
              <w:bottom w:color="4f17a8" w:space="0" w:sz="4" w:val="single"/>
              <w:right w:color="4f17a8" w:space="0" w:sz="4" w:val="single"/>
            </w:tcBorders>
            <w:vAlign w:val="bottom"/>
          </w:tcPr>
          <w:p w:rsidR="00000000" w:rsidDel="00000000" w:rsidP="00000000" w:rsidRDefault="00000000" w:rsidRPr="00000000" w14:paraId="0000003A">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Date Submitted</w:t>
            </w:r>
          </w:p>
        </w:tc>
        <w:tc>
          <w:tcPr>
            <w:tcBorders>
              <w:top w:color="4f17a8" w:space="0" w:sz="4" w:val="single"/>
              <w:left w:color="4f17a8" w:space="0" w:sz="4" w:val="single"/>
              <w:bottom w:color="4f17a8" w:space="0" w:sz="4" w:val="single"/>
              <w:right w:color="4f17a8" w:space="0" w:sz="4" w:val="single"/>
            </w:tcBorders>
            <w:shd w:fill="d9d9d9" w:val="clear"/>
            <w:vAlign w:val="bottom"/>
          </w:tcPr>
          <w:p w:rsidR="00000000" w:rsidDel="00000000" w:rsidP="00000000" w:rsidRDefault="00000000" w:rsidRPr="00000000" w14:paraId="0000003B">
            <w:pPr>
              <w:spacing w:after="60" w:before="60" w:lineRule="auto"/>
              <w:rPr>
                <w:rFonts w:ascii="Agrandir" w:cs="Agrandir" w:eastAsia="Agrandir" w:hAnsi="Agrandir"/>
                <w:sz w:val="22"/>
                <w:szCs w:val="22"/>
              </w:rPr>
            </w:pPr>
            <w:r w:rsidDel="00000000" w:rsidR="00000000" w:rsidRPr="00000000">
              <w:rPr>
                <w:rtl w:val="0"/>
              </w:rPr>
            </w:r>
          </w:p>
        </w:tc>
      </w:tr>
    </w:tbl>
    <w:p w:rsidR="00000000" w:rsidDel="00000000" w:rsidP="00000000" w:rsidRDefault="00000000" w:rsidRPr="00000000" w14:paraId="0000003C">
      <w:pPr>
        <w:ind w:left="851" w:right="679" w:firstLine="0"/>
        <w:rPr>
          <w:rFonts w:ascii="Agrandir" w:cs="Agrandir" w:eastAsia="Agrandir" w:hAnsi="Agrandir"/>
          <w:sz w:val="20"/>
          <w:szCs w:val="20"/>
        </w:rPr>
      </w:pPr>
      <w:r w:rsidDel="00000000" w:rsidR="00000000" w:rsidRPr="00000000">
        <w:rPr>
          <w:rtl w:val="0"/>
        </w:rPr>
      </w:r>
    </w:p>
    <w:p w:rsidR="00000000" w:rsidDel="00000000" w:rsidP="00000000" w:rsidRDefault="00000000" w:rsidRPr="00000000" w14:paraId="0000003D">
      <w:pPr>
        <w:ind w:right="679"/>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*Where a nomination is received without a Proposer, a member of the Board or Nominating Committee will complete and support the nomination.</w:t>
      </w:r>
    </w:p>
    <w:p w:rsidR="00000000" w:rsidDel="00000000" w:rsidP="00000000" w:rsidRDefault="00000000" w:rsidRPr="00000000" w14:paraId="0000003E">
      <w:pPr>
        <w:ind w:right="679"/>
        <w:rPr>
          <w:rFonts w:ascii="Agrandir" w:cs="Agrandir" w:eastAsia="Agrandir" w:hAnsi="Agrandir"/>
          <w:sz w:val="20"/>
          <w:szCs w:val="20"/>
        </w:rPr>
      </w:pPr>
      <w:r w:rsidDel="00000000" w:rsidR="00000000" w:rsidRPr="00000000">
        <w:rPr>
          <w:rtl w:val="0"/>
        </w:rPr>
      </w:r>
    </w:p>
    <w:tbl>
      <w:tblPr>
        <w:tblStyle w:val="Table2"/>
        <w:tblW w:w="9826.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000"/>
      </w:tblPr>
      <w:tblGrid>
        <w:gridCol w:w="9826"/>
        <w:tblGridChange w:id="0">
          <w:tblGrid>
            <w:gridCol w:w="9826"/>
          </w:tblGrid>
        </w:tblGridChange>
      </w:tblGrid>
      <w:tr>
        <w:trPr>
          <w:cantSplit w:val="1"/>
          <w:tblHeader w:val="0"/>
        </w:trPr>
        <w:tc>
          <w:tcPr>
            <w:shd w:fill="ff610f" w:val="clear"/>
          </w:tcPr>
          <w:p w:rsidR="00000000" w:rsidDel="00000000" w:rsidP="00000000" w:rsidRDefault="00000000" w:rsidRPr="00000000" w14:paraId="0000003F">
            <w:pPr>
              <w:rPr>
                <w:rFonts w:ascii="Agrandir" w:cs="Agrandir" w:eastAsia="Agrandir" w:hAnsi="Agrandir"/>
                <w:b w:val="1"/>
                <w:bCs w:val="1"/>
                <w:color w:val="ffffff"/>
                <w:sz w:val="18"/>
                <w:szCs w:val="18"/>
              </w:rPr>
            </w:pPr>
            <w:r w:rsidDel="00000000" w:rsidR="00000000" w:rsidRPr="00000000">
              <w:rPr>
                <w:rtl w:val="0"/>
              </w:rPr>
            </w:r>
          </w:p>
          <w:p w:rsidR="00000000" w:rsidDel="00000000" w:rsidP="00000000" w:rsidRDefault="00000000" w:rsidRPr="00000000" w14:paraId="00000040">
            <w:pPr>
              <w:rPr>
                <w:rFonts w:ascii="Agrandir" w:cs="Agrandir" w:eastAsia="Agrandir" w:hAnsi="Agrandir"/>
                <w:b w:val="1"/>
                <w:bCs w:val="1"/>
                <w:color w:val="ffffff"/>
                <w:sz w:val="22"/>
                <w:szCs w:val="22"/>
              </w:rPr>
            </w:pPr>
            <w:r w:rsidDel="00000000" w:rsidR="00000000" w:rsidRPr="00000000">
              <w:rPr>
                <w:rFonts w:ascii="Agrandir" w:cs="Agrandir" w:eastAsia="Agrandir" w:hAnsi="Agrandir"/>
                <w:b w:val="1"/>
                <w:bCs w:val="1"/>
                <w:color w:val="ffffff"/>
                <w:sz w:val="22"/>
                <w:szCs w:val="22"/>
                <w:rtl w:val="0"/>
              </w:rPr>
              <w:t xml:space="preserve">Notes:</w:t>
            </w:r>
          </w:p>
          <w:p w:rsidR="00000000" w:rsidDel="00000000" w:rsidP="00000000" w:rsidRDefault="00000000" w:rsidRPr="00000000" w14:paraId="00000041">
            <w:pPr>
              <w:ind w:left="284" w:firstLine="0"/>
              <w:rPr>
                <w:rFonts w:ascii="Agrandir" w:cs="Agrandir" w:eastAsia="Agrandir" w:hAnsi="Agrandir"/>
                <w:b w:val="1"/>
                <w:bCs w:val="1"/>
                <w:color w:val="ffffff"/>
                <w:sz w:val="22"/>
                <w:szCs w:val="22"/>
              </w:rPr>
            </w:pPr>
            <w:r w:rsidDel="00000000" w:rsidR="00000000" w:rsidRPr="00000000">
              <w:rPr>
                <w:rtl w:val="0"/>
              </w:rPr>
            </w:r>
          </w:p>
          <w:p w:rsidR="00000000" w:rsidDel="00000000" w:rsidP="00000000" w:rsidRDefault="00000000" w:rsidRPr="00000000" w14:paraId="00000042">
            <w:pPr>
              <w:ind w:left="284" w:firstLine="0"/>
              <w:rPr>
                <w:rFonts w:ascii="Agrandir" w:cs="Agrandir" w:eastAsia="Agrandir" w:hAnsi="Agrandir"/>
                <w:b w:val="1"/>
                <w:bCs w:val="1"/>
                <w:color w:val="ffffff"/>
                <w:sz w:val="22"/>
                <w:szCs w:val="22"/>
              </w:rPr>
            </w:pPr>
            <w:r w:rsidDel="00000000" w:rsidR="00000000" w:rsidRPr="00000000">
              <w:rPr>
                <w:rFonts w:ascii="Agrandir" w:cs="Agrandir" w:eastAsia="Agrandir" w:hAnsi="Agrandir"/>
                <w:b w:val="1"/>
                <w:bCs w:val="1"/>
                <w:color w:val="ffffff"/>
                <w:sz w:val="22"/>
                <w:szCs w:val="22"/>
                <w:rtl w:val="0"/>
              </w:rPr>
              <w:t xml:space="preserve">Information you provide on this form may be made available to PMI Tasmania Chapter members during the election process.  </w:t>
            </w:r>
          </w:p>
          <w:p w:rsidR="00000000" w:rsidDel="00000000" w:rsidP="00000000" w:rsidRDefault="00000000" w:rsidRPr="00000000" w14:paraId="00000043">
            <w:pPr>
              <w:ind w:left="284" w:firstLine="0"/>
              <w:rPr>
                <w:rFonts w:ascii="Agrandir" w:cs="Agrandir" w:eastAsia="Agrandir" w:hAnsi="Agrandir"/>
                <w:b w:val="1"/>
                <w:bCs w:val="1"/>
                <w:color w:val="ffffff"/>
                <w:sz w:val="22"/>
                <w:szCs w:val="22"/>
              </w:rPr>
            </w:pPr>
            <w:r w:rsidDel="00000000" w:rsidR="00000000" w:rsidRPr="00000000">
              <w:rPr>
                <w:rtl w:val="0"/>
              </w:rPr>
            </w:r>
          </w:p>
          <w:p w:rsidR="00000000" w:rsidDel="00000000" w:rsidP="00000000" w:rsidRDefault="00000000" w:rsidRPr="00000000" w14:paraId="00000044">
            <w:pPr>
              <w:ind w:left="284" w:firstLine="0"/>
              <w:rPr>
                <w:rFonts w:ascii="Agrandir" w:cs="Agrandir" w:eastAsia="Agrandir" w:hAnsi="Agrandir"/>
                <w:b w:val="1"/>
                <w:bCs w:val="1"/>
                <w:color w:val="ffffff"/>
                <w:sz w:val="22"/>
                <w:szCs w:val="22"/>
              </w:rPr>
            </w:pPr>
            <w:r w:rsidDel="00000000" w:rsidR="00000000" w:rsidRPr="00000000">
              <w:rPr>
                <w:rFonts w:ascii="Agrandir" w:cs="Agrandir" w:eastAsia="Agrandir" w:hAnsi="Agrandir"/>
                <w:b w:val="1"/>
                <w:bCs w:val="1"/>
                <w:color w:val="ffffff"/>
                <w:sz w:val="22"/>
                <w:szCs w:val="22"/>
                <w:rtl w:val="0"/>
              </w:rPr>
              <w:t xml:space="preserve">Nominees may be required to participate in an interview with representatives of the Nominating Committee.  </w:t>
            </w:r>
          </w:p>
          <w:p w:rsidR="00000000" w:rsidDel="00000000" w:rsidP="00000000" w:rsidRDefault="00000000" w:rsidRPr="00000000" w14:paraId="00000045">
            <w:pPr>
              <w:ind w:left="284" w:firstLine="0"/>
              <w:rPr>
                <w:rFonts w:ascii="Agrandir" w:cs="Agrandir" w:eastAsia="Agrandir" w:hAnsi="Agrandir"/>
                <w:color w:val="ffffff"/>
              </w:rPr>
            </w:pPr>
            <w:r w:rsidDel="00000000" w:rsidR="00000000" w:rsidRPr="00000000">
              <w:rPr>
                <w:rtl w:val="0"/>
              </w:rPr>
            </w:r>
          </w:p>
        </w:tc>
      </w:tr>
    </w:tbl>
    <w:p w:rsidR="00000000" w:rsidDel="00000000" w:rsidP="00000000" w:rsidRDefault="00000000" w:rsidRPr="00000000" w14:paraId="00000046">
      <w:pPr>
        <w:pStyle w:val="Heading1"/>
        <w:ind w:left="0" w:firstLine="0"/>
        <w:rPr>
          <w:rFonts w:ascii="Agrandir" w:cs="Agrandir" w:eastAsia="Agrandir" w:hAnsi="Agrandir"/>
        </w:rPr>
      </w:pPr>
      <w:r w:rsidDel="00000000" w:rsidR="00000000" w:rsidRPr="00000000">
        <w:rPr>
          <w:rtl w:val="0"/>
        </w:rPr>
      </w:r>
    </w:p>
    <w:p w:rsidR="00000000" w:rsidDel="00000000" w:rsidP="00000000" w:rsidRDefault="00000000" w:rsidRPr="00000000" w14:paraId="00000047">
      <w:pPr>
        <w:rPr>
          <w:rFonts w:ascii="Agrandir" w:cs="Agrandir" w:eastAsia="Agrandir" w:hAnsi="Agrandi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8">
      <w:pPr>
        <w:rPr>
          <w:rFonts w:ascii="Agrandir" w:cs="Agrandir" w:eastAsia="Agrandir" w:hAnsi="Agrandir"/>
          <w:b w:val="1"/>
          <w:bCs w:val="1"/>
          <w:color w:val="4f17a8"/>
          <w:sz w:val="28"/>
          <w:szCs w:val="28"/>
        </w:rPr>
      </w:pPr>
      <w:r w:rsidDel="00000000" w:rsidR="00000000" w:rsidRPr="00000000">
        <w:rPr>
          <w:rFonts w:ascii="Agrandir" w:cs="Agrandir" w:eastAsia="Agrandir" w:hAnsi="Agrandir"/>
          <w:b w:val="1"/>
          <w:bCs w:val="1"/>
          <w:color w:val="4f17a8"/>
          <w:sz w:val="28"/>
          <w:szCs w:val="28"/>
          <w:rtl w:val="0"/>
        </w:rPr>
        <w:t xml:space="preserve">Roles</w:t>
      </w:r>
    </w:p>
    <w:p w:rsidR="00000000" w:rsidDel="00000000" w:rsidP="00000000" w:rsidRDefault="00000000" w:rsidRPr="00000000" w14:paraId="00000049">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4A">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Check role you are nominating for:</w:t>
      </w:r>
    </w:p>
    <w:p w:rsidR="00000000" w:rsidDel="00000000" w:rsidP="00000000" w:rsidRDefault="00000000" w:rsidRPr="00000000" w14:paraId="0000004B">
      <w:pPr>
        <w:rPr>
          <w:rFonts w:ascii="Agrandir" w:cs="Agrandir" w:eastAsia="Agrandir" w:hAnsi="Agrandir"/>
          <w:sz w:val="20"/>
          <w:szCs w:val="20"/>
        </w:rPr>
      </w:pPr>
      <w:r w:rsidDel="00000000" w:rsidR="00000000" w:rsidRPr="00000000">
        <w:rPr>
          <w:rtl w:val="0"/>
        </w:rPr>
      </w:r>
    </w:p>
    <w:p w:rsidR="00000000" w:rsidDel="00000000" w:rsidP="00000000" w:rsidRDefault="00000000" w:rsidRPr="00000000" w14:paraId="0000004C">
      <w:pPr>
        <w:rPr>
          <w:rFonts w:ascii="Agrandir" w:cs="Agrandir" w:eastAsia="Agrandir" w:hAnsi="Agrandir"/>
          <w:b w:val="1"/>
          <w:bCs w:val="1"/>
          <w:color w:val="4f17a8"/>
          <w:sz w:val="22"/>
          <w:szCs w:val="22"/>
        </w:rPr>
      </w:pPr>
      <w:r w:rsidDel="00000000" w:rsidR="00000000" w:rsidRPr="00000000">
        <w:rPr>
          <w:rFonts w:ascii="Agrandir" w:cs="Agrandir" w:eastAsia="Agrandir" w:hAnsi="Agrandir"/>
          <w:b w:val="1"/>
          <w:bCs w:val="1"/>
          <w:color w:val="4f17a8"/>
          <w:sz w:val="22"/>
          <w:szCs w:val="22"/>
          <w:rtl w:val="0"/>
        </w:rPr>
        <w:t xml:space="preserve">Executive Positions </w:t>
      </w:r>
    </w:p>
    <w:p w:rsidR="00000000" w:rsidDel="00000000" w:rsidP="00000000" w:rsidRDefault="00000000" w:rsidRPr="00000000" w14:paraId="0000004D">
      <w:pPr>
        <w:rPr>
          <w:rFonts w:ascii="Agrandir" w:cs="Agrandir" w:eastAsia="Agrandir" w:hAnsi="Agrandir"/>
          <w:b w:val="1"/>
          <w:bCs w:val="1"/>
          <w:sz w:val="20"/>
          <w:szCs w:val="20"/>
        </w:rPr>
      </w:pPr>
      <w:r w:rsidDel="00000000" w:rsidR="00000000" w:rsidRPr="00000000">
        <w:rPr>
          <w:rtl w:val="0"/>
        </w:rPr>
      </w:r>
    </w:p>
    <w:tbl>
      <w:tblPr>
        <w:tblStyle w:val="Table3"/>
        <w:tblW w:w="9826.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400"/>
      </w:tblPr>
      <w:tblGrid>
        <w:gridCol w:w="4942"/>
        <w:gridCol w:w="4884"/>
        <w:tblGridChange w:id="0">
          <w:tblGrid>
            <w:gridCol w:w="4942"/>
            <w:gridCol w:w="4884"/>
          </w:tblGrid>
        </w:tblGridChange>
      </w:tblGrid>
      <w:tr>
        <w:trPr>
          <w:cantSplit w:val="0"/>
          <w:tblHeader w:val="0"/>
        </w:trPr>
        <w:tc>
          <w:tcPr/>
          <w:p w:rsidR="00000000" w:rsidDel="00000000" w:rsidP="00000000" w:rsidRDefault="00000000" w:rsidRPr="00000000" w14:paraId="0000004E">
            <w:pPr>
              <w:spacing w:after="6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Secretary - 2 year term</w:t>
            </w:r>
          </w:p>
        </w:tc>
        <w:tc>
          <w:tcPr/>
          <w:p w:rsidR="00000000" w:rsidDel="00000000" w:rsidP="00000000" w:rsidRDefault="00000000" w:rsidRPr="00000000" w14:paraId="0000004F">
            <w:pPr>
              <w:spacing w:after="60" w:before="60" w:lineRule="auto"/>
              <w:rPr>
                <w:rFonts w:ascii="Agrandir" w:cs="Agrandir" w:eastAsia="Agrandir" w:hAnsi="Agrandi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after="60" w:before="60" w:lineRule="auto"/>
              <w:rPr>
                <w:rFonts w:ascii="Agrandir" w:cs="Agrandir" w:eastAsia="Agrandir" w:hAnsi="Agrandir"/>
                <w:sz w:val="22"/>
                <w:szCs w:val="22"/>
              </w:rPr>
            </w:pPr>
            <w:sdt>
              <w:sdtPr>
                <w:id w:val="-2103805558"/>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grandir" w:cs="Agrandir" w:eastAsia="Agrandir" w:hAnsi="Agrandir"/>
                <w:sz w:val="22"/>
                <w:szCs w:val="22"/>
                <w:rtl w:val="0"/>
              </w:rPr>
              <w:t xml:space="preserve"> Treasurer - 2 year term</w:t>
            </w:r>
          </w:p>
        </w:tc>
        <w:tc>
          <w:tcPr/>
          <w:p w:rsidR="00000000" w:rsidDel="00000000" w:rsidP="00000000" w:rsidRDefault="00000000" w:rsidRPr="00000000" w14:paraId="00000051">
            <w:pPr>
              <w:spacing w:after="60" w:before="60" w:lineRule="auto"/>
              <w:rPr>
                <w:rFonts w:ascii="Agrandir" w:cs="Agrandir" w:eastAsia="Agrandir" w:hAnsi="Agrandi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after="60" w:before="60" w:lineRule="auto"/>
              <w:rPr>
                <w:rFonts w:ascii="Quattrocento Sans" w:cs="Quattrocento Sans" w:eastAsia="Quattrocento Sans" w:hAnsi="Quattrocento Sans"/>
                <w:sz w:val="22"/>
                <w:szCs w:val="22"/>
              </w:rPr>
            </w:pPr>
            <w:r w:rsidDel="00000000" w:rsidR="00000000" w:rsidRPr="00000000">
              <w:rPr>
                <w:rFonts w:ascii="Agrandir" w:cs="Agrandir" w:eastAsia="Agrandir" w:hAnsi="Agrandir"/>
                <w:sz w:val="22"/>
                <w:szCs w:val="22"/>
                <w:rtl w:val="0"/>
              </w:rPr>
              <w:t xml:space="preserve">☐ Vice-President - 1 year term</w:t>
            </w:r>
            <w:r w:rsidDel="00000000" w:rsidR="00000000" w:rsidRPr="00000000">
              <w:rPr>
                <w:rtl w:val="0"/>
              </w:rPr>
            </w:r>
          </w:p>
        </w:tc>
        <w:tc>
          <w:tcPr/>
          <w:p w:rsidR="00000000" w:rsidDel="00000000" w:rsidP="00000000" w:rsidRDefault="00000000" w:rsidRPr="00000000" w14:paraId="00000053">
            <w:pPr>
              <w:spacing w:after="60" w:before="60" w:lineRule="auto"/>
              <w:rPr>
                <w:rFonts w:ascii="Agrandir" w:cs="Agrandir" w:eastAsia="Agrandir" w:hAnsi="Agrandir"/>
                <w:sz w:val="20"/>
                <w:szCs w:val="20"/>
              </w:rPr>
            </w:pPr>
            <w:r w:rsidDel="00000000" w:rsidR="00000000" w:rsidRPr="00000000">
              <w:rPr>
                <w:rtl w:val="0"/>
              </w:rPr>
            </w:r>
          </w:p>
        </w:tc>
      </w:tr>
    </w:tbl>
    <w:p w:rsidR="00000000" w:rsidDel="00000000" w:rsidP="00000000" w:rsidRDefault="00000000" w:rsidRPr="00000000" w14:paraId="00000054">
      <w:pPr>
        <w:rPr>
          <w:rFonts w:ascii="Agrandir" w:cs="Agrandir" w:eastAsia="Agrandir" w:hAnsi="Agrandir"/>
          <w:sz w:val="20"/>
          <w:szCs w:val="20"/>
        </w:rPr>
      </w:pPr>
      <w:r w:rsidDel="00000000" w:rsidR="00000000" w:rsidRPr="00000000">
        <w:rPr>
          <w:rtl w:val="0"/>
        </w:rPr>
      </w:r>
    </w:p>
    <w:p w:rsidR="00000000" w:rsidDel="00000000" w:rsidP="00000000" w:rsidRDefault="00000000" w:rsidRPr="00000000" w14:paraId="00000055">
      <w:pPr>
        <w:rPr>
          <w:rFonts w:ascii="Agrandir" w:cs="Agrandir" w:eastAsia="Agrandir" w:hAnsi="Agrandir"/>
          <w:b w:val="1"/>
          <w:bCs w:val="1"/>
          <w:color w:val="4f17a8"/>
          <w:sz w:val="22"/>
          <w:szCs w:val="22"/>
        </w:rPr>
      </w:pPr>
      <w:r w:rsidDel="00000000" w:rsidR="00000000" w:rsidRPr="00000000">
        <w:rPr>
          <w:rFonts w:ascii="Agrandir" w:cs="Agrandir" w:eastAsia="Agrandir" w:hAnsi="Agrandir"/>
          <w:b w:val="1"/>
          <w:bCs w:val="1"/>
          <w:color w:val="4f17a8"/>
          <w:sz w:val="22"/>
          <w:szCs w:val="22"/>
          <w:rtl w:val="0"/>
        </w:rPr>
        <w:t xml:space="preserve">Non-Executive/ Ordinary Board Member Positions</w:t>
      </w:r>
    </w:p>
    <w:p w:rsidR="00000000" w:rsidDel="00000000" w:rsidP="00000000" w:rsidRDefault="00000000" w:rsidRPr="00000000" w14:paraId="00000056">
      <w:pPr>
        <w:rPr>
          <w:rFonts w:ascii="Agrandir" w:cs="Agrandir" w:eastAsia="Agrandir" w:hAnsi="Agrandir"/>
          <w:b w:val="1"/>
          <w:bCs w:val="1"/>
          <w:sz w:val="20"/>
          <w:szCs w:val="20"/>
        </w:rPr>
      </w:pPr>
      <w:r w:rsidDel="00000000" w:rsidR="00000000" w:rsidRPr="00000000">
        <w:rPr>
          <w:rtl w:val="0"/>
        </w:rPr>
      </w:r>
    </w:p>
    <w:tbl>
      <w:tblPr>
        <w:tblStyle w:val="Table4"/>
        <w:tblW w:w="9826.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400"/>
      </w:tblPr>
      <w:tblGrid>
        <w:gridCol w:w="4906"/>
        <w:gridCol w:w="4920"/>
        <w:tblGridChange w:id="0">
          <w:tblGrid>
            <w:gridCol w:w="4906"/>
            <w:gridCol w:w="4920"/>
          </w:tblGrid>
        </w:tblGridChange>
      </w:tblGrid>
      <w:tr>
        <w:trPr>
          <w:cantSplit w:val="0"/>
          <w:tblHeader w:val="0"/>
        </w:trPr>
        <w:tc>
          <w:tcPr/>
          <w:p w:rsidR="00000000" w:rsidDel="00000000" w:rsidP="00000000" w:rsidRDefault="00000000" w:rsidRPr="00000000" w14:paraId="00000057">
            <w:pPr>
              <w:spacing w:after="60" w:before="60" w:line="276"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Director - 2 year term (three positions)</w:t>
            </w:r>
          </w:p>
        </w:tc>
        <w:tc>
          <w:tcPr/>
          <w:p w:rsidR="00000000" w:rsidDel="00000000" w:rsidP="00000000" w:rsidRDefault="00000000" w:rsidRPr="00000000" w14:paraId="00000058">
            <w:pPr>
              <w:spacing w:after="60" w:before="60" w:lineRule="auto"/>
              <w:rPr>
                <w:rFonts w:ascii="Agrandir" w:cs="Agrandir" w:eastAsia="Agrandir" w:hAnsi="Agrandir"/>
                <w:sz w:val="20"/>
                <w:szCs w:val="20"/>
              </w:rPr>
            </w:pPr>
            <w:r w:rsidDel="00000000" w:rsidR="00000000" w:rsidRPr="00000000">
              <w:rPr>
                <w:rtl w:val="0"/>
              </w:rPr>
            </w:r>
          </w:p>
        </w:tc>
      </w:tr>
    </w:tbl>
    <w:p w:rsidR="00000000" w:rsidDel="00000000" w:rsidP="00000000" w:rsidRDefault="00000000" w:rsidRPr="00000000" w14:paraId="00000059">
      <w:pPr>
        <w:rPr>
          <w:rFonts w:ascii="Agrandir" w:cs="Agrandir" w:eastAsia="Agrandir" w:hAnsi="Agrandir"/>
          <w:sz w:val="20"/>
          <w:szCs w:val="20"/>
        </w:rPr>
      </w:pPr>
      <w:r w:rsidDel="00000000" w:rsidR="00000000" w:rsidRPr="00000000">
        <w:rPr>
          <w:rtl w:val="0"/>
        </w:rPr>
      </w:r>
    </w:p>
    <w:tbl>
      <w:tblPr>
        <w:tblStyle w:val="Table5"/>
        <w:tblW w:w="9781.0" w:type="dxa"/>
        <w:jc w:val="left"/>
        <w:tblInd w:w="-5.0" w:type="dxa"/>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000"/>
      </w:tblPr>
      <w:tblGrid>
        <w:gridCol w:w="9781"/>
        <w:tblGridChange w:id="0">
          <w:tblGrid>
            <w:gridCol w:w="9781"/>
          </w:tblGrid>
        </w:tblGridChange>
      </w:tblGrid>
      <w:tr>
        <w:trPr>
          <w:cantSplit w:val="1"/>
          <w:tblHeader w:val="0"/>
        </w:trPr>
        <w:tc>
          <w:tcPr/>
          <w:p w:rsidR="00000000" w:rsidDel="00000000" w:rsidP="00000000" w:rsidRDefault="00000000" w:rsidRPr="00000000" w14:paraId="0000005A">
            <w:pPr>
              <w:jc w:val="both"/>
              <w:rPr>
                <w:rFonts w:ascii="Agrandir" w:cs="Agrandir" w:eastAsia="Agrandir" w:hAnsi="Agrandir"/>
                <w:b w:val="1"/>
                <w:bCs w:val="1"/>
                <w:color w:val="4f17a8"/>
                <w:sz w:val="28"/>
                <w:szCs w:val="28"/>
              </w:rPr>
            </w:pPr>
            <w:r w:rsidDel="00000000" w:rsidR="00000000" w:rsidRPr="00000000">
              <w:rPr>
                <w:rFonts w:ascii="Agrandir" w:cs="Agrandir" w:eastAsia="Agrandir" w:hAnsi="Agrandir"/>
                <w:b w:val="1"/>
                <w:bCs w:val="1"/>
                <w:color w:val="4f17a8"/>
                <w:sz w:val="28"/>
                <w:szCs w:val="28"/>
                <w:rtl w:val="0"/>
              </w:rPr>
              <w:t xml:space="preserve">Candidate Statement</w:t>
            </w:r>
          </w:p>
          <w:p w:rsidR="00000000" w:rsidDel="00000000" w:rsidP="00000000" w:rsidRDefault="00000000" w:rsidRPr="00000000" w14:paraId="0000005B">
            <w:pPr>
              <w:jc w:val="both"/>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5C">
            <w:pPr>
              <w:jc w:val="both"/>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Nominees are required to provide a brief Candidate Statement, all or part of which may be used to form the election ballot materials for nominees, as selected by the Nominating Committee.</w:t>
            </w:r>
          </w:p>
          <w:p w:rsidR="00000000" w:rsidDel="00000000" w:rsidP="00000000" w:rsidRDefault="00000000" w:rsidRPr="00000000" w14:paraId="0000005D">
            <w:pPr>
              <w:ind w:right="792"/>
              <w:jc w:val="both"/>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5E">
            <w:pPr>
              <w:ind w:left="0" w:firstLine="0"/>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The  Candidate Statement provides members with an understanding of your skills and experience, your suitability as a Director of the Chapter and how you would contribute to the success and growth of PMI Tasmania Chapter. </w:t>
            </w:r>
          </w:p>
          <w:p w:rsidR="00000000" w:rsidDel="00000000" w:rsidP="00000000" w:rsidRDefault="00000000" w:rsidRPr="00000000" w14:paraId="0000005F">
            <w:pPr>
              <w:ind w:left="0" w:firstLine="0"/>
              <w:rPr>
                <w:color w:val="000000"/>
              </w:rPr>
            </w:pPr>
            <w:r w:rsidDel="00000000" w:rsidR="00000000" w:rsidRPr="00000000">
              <w:rPr>
                <w:rtl w:val="0"/>
              </w:rPr>
            </w:r>
          </w:p>
          <w:p w:rsidR="00000000" w:rsidDel="00000000" w:rsidP="00000000" w:rsidRDefault="00000000" w:rsidRPr="00000000" w14:paraId="00000060">
            <w:pPr>
              <w:rPr>
                <w:rFonts w:ascii="Agrandir" w:cs="Agrandir" w:eastAsia="Agrandir" w:hAnsi="Agrandir"/>
                <w:b w:val="1"/>
                <w:bCs w:val="1"/>
                <w:sz w:val="20"/>
                <w:szCs w:val="20"/>
              </w:rPr>
            </w:pPr>
            <w:r w:rsidDel="00000000" w:rsidR="00000000" w:rsidRPr="00000000">
              <w:rPr>
                <w:rtl w:val="0"/>
              </w:rPr>
            </w:r>
          </w:p>
        </w:tc>
      </w:tr>
      <w:tr>
        <w:trPr>
          <w:cantSplit w:val="1"/>
          <w:trHeight w:val="4309.04296875" w:hRule="atLeast"/>
          <w:tblHeader w:val="0"/>
        </w:trPr>
        <w:tc>
          <w:tcPr>
            <w:shd w:fill="d9d9d9" w:val="clear"/>
          </w:tcPr>
          <w:p w:rsidR="00000000" w:rsidDel="00000000" w:rsidP="00000000" w:rsidRDefault="00000000" w:rsidRPr="00000000" w14:paraId="00000061">
            <w:pPr>
              <w:spacing w:after="60" w:before="60" w:lineRule="auto"/>
              <w:rPr>
                <w:rFonts w:ascii="Agrandir" w:cs="Agrandir" w:eastAsia="Agrandir" w:hAnsi="Agrandir"/>
                <w:b w:val="1"/>
                <w:bCs w:val="1"/>
                <w:sz w:val="20"/>
                <w:szCs w:val="20"/>
              </w:rPr>
            </w:pPr>
            <w:r w:rsidDel="00000000" w:rsidR="00000000" w:rsidRPr="00000000">
              <w:rPr>
                <w:rtl w:val="0"/>
              </w:rPr>
            </w:r>
          </w:p>
          <w:p w:rsidR="00000000" w:rsidDel="00000000" w:rsidP="00000000" w:rsidRDefault="00000000" w:rsidRPr="00000000" w14:paraId="00000062">
            <w:pPr>
              <w:spacing w:after="60" w:before="60" w:line="360" w:lineRule="auto"/>
              <w:rPr>
                <w:rFonts w:ascii="Agrandir" w:cs="Agrandir" w:eastAsia="Agrandir" w:hAnsi="Agrandir"/>
                <w:color w:val="4f17a8"/>
                <w:sz w:val="22"/>
                <w:szCs w:val="22"/>
              </w:rPr>
            </w:pPr>
            <w:r w:rsidDel="00000000" w:rsidR="00000000" w:rsidRPr="00000000">
              <w:rPr>
                <w:rFonts w:ascii="Agrandir" w:cs="Agrandir" w:eastAsia="Agrandir" w:hAnsi="Agrandir"/>
                <w:b w:val="1"/>
                <w:bCs w:val="1"/>
                <w:sz w:val="22"/>
                <w:szCs w:val="22"/>
                <w:rtl w:val="0"/>
              </w:rPr>
              <w:t xml:space="preserve">Tips for writing Candidate Statements (up to 1 page)</w:t>
            </w:r>
            <w:r w:rsidDel="00000000" w:rsidR="00000000" w:rsidRPr="00000000">
              <w:rPr>
                <w:rtl w:val="0"/>
              </w:rPr>
            </w:r>
          </w:p>
          <w:p w:rsidR="00000000" w:rsidDel="00000000" w:rsidP="00000000" w:rsidRDefault="00000000" w:rsidRPr="00000000" w14:paraId="00000063">
            <w:pPr>
              <w:spacing w:after="60" w:before="60" w:lineRule="auto"/>
              <w:rPr>
                <w:rFonts w:ascii="Agrandir" w:cs="Agrandir" w:eastAsia="Agrandir" w:hAnsi="Agrandir"/>
                <w:color w:val="4f17a8"/>
                <w:sz w:val="22"/>
                <w:szCs w:val="22"/>
              </w:rPr>
            </w:pPr>
            <w:r w:rsidDel="00000000" w:rsidR="00000000" w:rsidRPr="00000000">
              <w:rPr>
                <w:rtl w:val="0"/>
              </w:rPr>
            </w:r>
          </w:p>
          <w:p w:rsidR="00000000" w:rsidDel="00000000" w:rsidP="00000000" w:rsidRDefault="00000000" w:rsidRPr="00000000" w14:paraId="00000064">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Open with your “why” and the member value you plan to deliver if elected.</w:t>
            </w:r>
          </w:p>
          <w:p w:rsidR="00000000" w:rsidDel="00000000" w:rsidP="00000000" w:rsidRDefault="00000000" w:rsidRPr="00000000" w14:paraId="00000065">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State 2–3 specific priorities you wish to focus on for the chapter.</w:t>
            </w:r>
          </w:p>
          <w:p w:rsidR="00000000" w:rsidDel="00000000" w:rsidP="00000000" w:rsidRDefault="00000000" w:rsidRPr="00000000" w14:paraId="00000066">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Highlight relevant project management and leadership experience, and any governance training, and connect them to how you’ll perform in the role.</w:t>
            </w:r>
          </w:p>
          <w:p w:rsidR="00000000" w:rsidDel="00000000" w:rsidP="00000000" w:rsidRDefault="00000000" w:rsidRPr="00000000" w14:paraId="00000067">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commitment to service by referencing volunteer experience and readiness to support a not-for-profit chapter.</w:t>
            </w:r>
          </w:p>
          <w:p w:rsidR="00000000" w:rsidDel="00000000" w:rsidP="00000000" w:rsidRDefault="00000000" w:rsidRPr="00000000" w14:paraId="00000068">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Show alignment with PMI’s values (for example, integrity, respect, fairness, and honesty) and how you’ll model them in board decisions.</w:t>
            </w:r>
          </w:p>
          <w:p w:rsidR="00000000" w:rsidDel="00000000" w:rsidP="00000000" w:rsidRDefault="00000000" w:rsidRPr="00000000" w14:paraId="00000069">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Emphasize collaborative leadership—how you build consensus, cooperate, and work harmoniously with fellow board members and volunteers.</w:t>
            </w:r>
          </w:p>
          <w:p w:rsidR="00000000" w:rsidDel="00000000" w:rsidP="00000000" w:rsidRDefault="00000000" w:rsidRPr="00000000" w14:paraId="0000006A">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it concise, skimmable, and within the form’s word/character limits; stay positive and proofread carefully.</w:t>
            </w:r>
          </w:p>
        </w:tc>
      </w:tr>
      <w:tr>
        <w:trPr>
          <w:cantSplit w:val="1"/>
          <w:tblHeader w:val="0"/>
        </w:trPr>
        <w:tc>
          <w:tcPr>
            <w:shd w:fill="d9d9d9"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60" w:before="60" w:lineRule="auto"/>
              <w:ind w:left="0" w:firstLine="0"/>
              <w:rPr>
                <w:rFonts w:ascii="Agrandir" w:cs="Agrandir" w:eastAsia="Agrandir" w:hAnsi="Agrandir"/>
                <w:color w:val="17365d"/>
                <w:sz w:val="20"/>
                <w:szCs w:val="20"/>
              </w:rPr>
            </w:pPr>
            <w:r w:rsidDel="00000000" w:rsidR="00000000" w:rsidRPr="00000000">
              <w:rPr>
                <w:rtl w:val="0"/>
              </w:rPr>
            </w:r>
          </w:p>
        </w:tc>
      </w:tr>
    </w:tbl>
    <w:p w:rsidR="00000000" w:rsidDel="00000000" w:rsidP="00000000" w:rsidRDefault="00000000" w:rsidRPr="00000000" w14:paraId="0000006C">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6D">
      <w:pPr>
        <w:rPr/>
      </w:pPr>
      <w:r w:rsidDel="00000000" w:rsidR="00000000" w:rsidRPr="00000000">
        <w:br w:type="page"/>
      </w:r>
      <w:r w:rsidDel="00000000" w:rsidR="00000000" w:rsidRPr="00000000">
        <w:rPr>
          <w:rtl w:val="0"/>
        </w:rPr>
      </w:r>
    </w:p>
    <w:tbl>
      <w:tblPr>
        <w:tblStyle w:val="Table6"/>
        <w:tblW w:w="9826.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000"/>
      </w:tblPr>
      <w:tblGrid>
        <w:gridCol w:w="8643"/>
        <w:gridCol w:w="1183"/>
        <w:tblGridChange w:id="0">
          <w:tblGrid>
            <w:gridCol w:w="8643"/>
            <w:gridCol w:w="1183"/>
          </w:tblGrid>
        </w:tblGridChange>
      </w:tblGrid>
      <w:tr>
        <w:trPr>
          <w:cantSplit w:val="1"/>
          <w:trHeight w:val="556" w:hRule="atLeast"/>
          <w:tblHeader w:val="0"/>
        </w:trPr>
        <w:tc>
          <w:tcPr>
            <w:gridSpan w:val="2"/>
            <w:shd w:fill="4f17a8"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grandir" w:cs="Agrandir" w:eastAsia="Agrandir" w:hAnsi="Agrandir"/>
                <w:color w:val="ffffff"/>
                <w:sz w:val="22"/>
                <w:szCs w:val="22"/>
              </w:rPr>
            </w:pPr>
            <w:r w:rsidDel="00000000" w:rsidR="00000000" w:rsidRPr="00000000">
              <w:rPr>
                <w:rFonts w:ascii="Agrandir" w:cs="Agrandir" w:eastAsia="Agrandir" w:hAnsi="Agrandir"/>
                <w:b w:val="1"/>
                <w:bCs w:val="1"/>
                <w:color w:val="ffffff"/>
                <w:sz w:val="22"/>
                <w:szCs w:val="22"/>
                <w:rtl w:val="0"/>
              </w:rPr>
              <w:t xml:space="preserve">Nominees are required to indicate commitment / compliance to the statements below</w:t>
            </w:r>
            <w:r w:rsidDel="00000000" w:rsidR="00000000" w:rsidRPr="00000000">
              <w:rPr>
                <w:rtl w:val="0"/>
              </w:rPr>
            </w:r>
          </w:p>
        </w:tc>
      </w:tr>
      <w:tr>
        <w:trPr>
          <w:cantSplit w:val="0"/>
          <w:trHeight w:val="155" w:hRule="atLeast"/>
          <w:tblHeader w:val="0"/>
        </w:trPr>
        <w:tc>
          <w:tcPr>
            <w:vAlign w:val="center"/>
          </w:tcPr>
          <w:p w:rsidR="00000000" w:rsidDel="00000000" w:rsidP="00000000" w:rsidRDefault="00000000" w:rsidRPr="00000000" w14:paraId="00000070">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am a current PMI member and a PMI Tasmania Chapter member</w:t>
            </w:r>
          </w:p>
        </w:tc>
        <w:tc>
          <w:tcPr>
            <w:shd w:fill="d9d9d9" w:val="clear"/>
            <w:vAlign w:val="bottom"/>
          </w:tcPr>
          <w:p w:rsidR="00000000" w:rsidDel="00000000" w:rsidP="00000000" w:rsidRDefault="00000000" w:rsidRPr="00000000" w14:paraId="00000071">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r>
          </w:p>
        </w:tc>
      </w:tr>
      <w:tr>
        <w:trPr>
          <w:cantSplit w:val="1"/>
          <w:tblHeader w:val="0"/>
        </w:trPr>
        <w:tc>
          <w:tcPr/>
          <w:p w:rsidR="00000000" w:rsidDel="00000000" w:rsidP="00000000" w:rsidRDefault="00000000" w:rsidRPr="00000000" w14:paraId="00000072">
            <w:pPr>
              <w:spacing w:after="12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agree to abide by:</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ind w:left="720" w:hanging="360"/>
              <w:rPr>
                <w:rFonts w:ascii="Agrandir" w:cs="Agrandir" w:eastAsia="Agrandir" w:hAnsi="Agrandir"/>
                <w:color w:val="000000"/>
                <w:sz w:val="22"/>
                <w:szCs w:val="22"/>
              </w:rPr>
            </w:pPr>
            <w:hyperlink r:id="rId9">
              <w:r w:rsidDel="00000000" w:rsidR="00000000" w:rsidRPr="00000000">
                <w:rPr>
                  <w:rFonts w:ascii="Agrandir" w:cs="Agrandir" w:eastAsia="Agrandir" w:hAnsi="Agrandir"/>
                  <w:color w:val="0000ff"/>
                  <w:sz w:val="22"/>
                  <w:szCs w:val="22"/>
                  <w:u w:val="single"/>
                  <w:rtl w:val="0"/>
                </w:rPr>
                <w:t xml:space="preserve">PMI Code of Ethics and Professional Conduct</w:t>
              </w:r>
            </w:hyperlink>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ind w:left="720" w:hanging="360"/>
              <w:rPr>
                <w:rFonts w:ascii="Agrandir" w:cs="Agrandir" w:eastAsia="Agrandir" w:hAnsi="Agrandir"/>
                <w:color w:val="000000"/>
                <w:sz w:val="22"/>
                <w:szCs w:val="22"/>
              </w:rPr>
            </w:pPr>
            <w:hyperlink r:id="rId10">
              <w:r w:rsidDel="00000000" w:rsidR="00000000" w:rsidRPr="00000000">
                <w:rPr>
                  <w:rFonts w:ascii="Agrandir" w:cs="Agrandir" w:eastAsia="Agrandir" w:hAnsi="Agrandir"/>
                  <w:color w:val="0000ff"/>
                  <w:sz w:val="22"/>
                  <w:szCs w:val="22"/>
                  <w:u w:val="single"/>
                  <w:rtl w:val="0"/>
                </w:rPr>
                <w:t xml:space="preserve">PMI Confidentiality Policy (pmi.org)</w:t>
              </w:r>
            </w:hyperlink>
            <w:r w:rsidDel="00000000" w:rsidR="00000000" w:rsidRPr="00000000">
              <w:rPr>
                <w:rtl w:val="0"/>
              </w:rPr>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ind w:left="720" w:hanging="360"/>
              <w:rPr>
                <w:rFonts w:ascii="Agrandir" w:cs="Agrandir" w:eastAsia="Agrandir" w:hAnsi="Agrandir"/>
                <w:color w:val="000000"/>
                <w:sz w:val="22"/>
                <w:szCs w:val="22"/>
              </w:rPr>
            </w:pPr>
            <w:hyperlink r:id="rId11">
              <w:r w:rsidDel="00000000" w:rsidR="00000000" w:rsidRPr="00000000">
                <w:rPr>
                  <w:rFonts w:ascii="Agrandir" w:cs="Agrandir" w:eastAsia="Agrandir" w:hAnsi="Agrandir"/>
                  <w:color w:val="0000ff"/>
                  <w:sz w:val="22"/>
                  <w:szCs w:val="22"/>
                  <w:u w:val="single"/>
                  <w:rtl w:val="0"/>
                </w:rPr>
                <w:t xml:space="preserve">PMI Conflict of Interest Policy (pmi.org)</w:t>
              </w:r>
            </w:hyperlink>
            <w:r w:rsidDel="00000000" w:rsidR="00000000" w:rsidRPr="00000000">
              <w:rPr>
                <w:rtl w:val="0"/>
              </w:rPr>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ind w:left="720" w:hanging="360"/>
              <w:rPr>
                <w:rFonts w:ascii="Agrandir" w:cs="Agrandir" w:eastAsia="Agrandir" w:hAnsi="Agrandir"/>
                <w:color w:val="000000"/>
                <w:sz w:val="22"/>
                <w:szCs w:val="22"/>
              </w:rPr>
            </w:pPr>
            <w:hyperlink r:id="rId12">
              <w:r w:rsidDel="00000000" w:rsidR="00000000" w:rsidRPr="00000000">
                <w:rPr>
                  <w:rFonts w:ascii="Agrandir" w:cs="Agrandir" w:eastAsia="Agrandir" w:hAnsi="Agrandir"/>
                  <w:color w:val="0000ff"/>
                  <w:sz w:val="22"/>
                  <w:szCs w:val="22"/>
                  <w:u w:val="single"/>
                  <w:rtl w:val="0"/>
                </w:rPr>
                <w:t xml:space="preserve">PMI Policy and Procedure Manual (pmi.org)</w:t>
              </w:r>
            </w:hyperlink>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720" w:hanging="360"/>
              <w:rPr>
                <w:rFonts w:ascii="Agrandir" w:cs="Agrandir" w:eastAsia="Agrandir" w:hAnsi="Agrandir"/>
                <w:color w:val="000000"/>
                <w:sz w:val="22"/>
                <w:szCs w:val="22"/>
              </w:rPr>
            </w:pPr>
            <w:hyperlink r:id="rId13">
              <w:r w:rsidDel="00000000" w:rsidR="00000000" w:rsidRPr="00000000">
                <w:rPr>
                  <w:rFonts w:ascii="Agrandir" w:cs="Agrandir" w:eastAsia="Agrandir" w:hAnsi="Agrandir"/>
                  <w:color w:val="0000ff"/>
                  <w:sz w:val="22"/>
                  <w:szCs w:val="22"/>
                  <w:u w:val="single"/>
                  <w:rtl w:val="0"/>
                </w:rPr>
                <w:t xml:space="preserve">PMI Tasmania Bylaws and Articles of Association (pmitas.org)</w:t>
              </w:r>
            </w:hyperlink>
            <w:r w:rsidDel="00000000" w:rsidR="00000000" w:rsidRPr="00000000">
              <w:rPr>
                <w:rtl w:val="0"/>
              </w:rPr>
            </w:r>
          </w:p>
        </w:tc>
        <w:tc>
          <w:tcPr>
            <w:shd w:fill="d9d9d9" w:val="clear"/>
          </w:tcPr>
          <w:p w:rsidR="00000000" w:rsidDel="00000000" w:rsidP="00000000" w:rsidRDefault="00000000" w:rsidRPr="00000000" w14:paraId="00000078">
            <w:pPr>
              <w:spacing w:after="120" w:before="60" w:lineRule="auto"/>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79">
            <w:pPr>
              <w:spacing w:after="12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br w:type="textWrapping"/>
              <w:t xml:space="preserve">☐ Yes</w:t>
              <w:br w:type="textWrapping"/>
              <w:t xml:space="preserve">☐ Yes</w:t>
              <w:br w:type="textWrapping"/>
              <w:t xml:space="preserve">☐ Yes</w:t>
              <w:br w:type="textWrapping"/>
              <w:t xml:space="preserve">☐ Yes</w:t>
            </w:r>
          </w:p>
        </w:tc>
      </w:tr>
      <w:tr>
        <w:trPr>
          <w:cantSplit w:val="1"/>
          <w:tblHeader w:val="0"/>
        </w:trPr>
        <w:tc>
          <w:tcPr>
            <w:vAlign w:val="center"/>
          </w:tcPr>
          <w:p w:rsidR="00000000" w:rsidDel="00000000" w:rsidP="00000000" w:rsidRDefault="00000000" w:rsidRPr="00000000" w14:paraId="0000007A">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am not aware of any event/experience or activity that would exclude me from holding a Board position with PMI Tasmania (e.g bankruptcy, criminal conviction, conflict of interest, etc).</w:t>
            </w:r>
          </w:p>
        </w:tc>
        <w:tc>
          <w:tcPr>
            <w:shd w:fill="d9d9d9" w:val="clear"/>
            <w:vAlign w:val="center"/>
          </w:tcPr>
          <w:p w:rsidR="00000000" w:rsidDel="00000000" w:rsidP="00000000" w:rsidRDefault="00000000" w:rsidRPr="00000000" w14:paraId="0000007B">
            <w:pPr>
              <w:spacing w:after="12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r>
          </w:p>
        </w:tc>
      </w:tr>
      <w:tr>
        <w:trPr>
          <w:cantSplit w:val="1"/>
          <w:tblHeader w:val="0"/>
        </w:trPr>
        <w:tc>
          <w:tcPr>
            <w:vAlign w:val="center"/>
          </w:tcPr>
          <w:p w:rsidR="00000000" w:rsidDel="00000000" w:rsidP="00000000" w:rsidRDefault="00000000" w:rsidRPr="00000000" w14:paraId="0000007C">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agree to work in a collegial manner for the benefit of members of PMI Tasmania Chapter.</w:t>
            </w:r>
          </w:p>
        </w:tc>
        <w:tc>
          <w:tcPr>
            <w:shd w:fill="d9d9d9" w:val="clear"/>
            <w:vAlign w:val="center"/>
          </w:tcPr>
          <w:p w:rsidR="00000000" w:rsidDel="00000000" w:rsidP="00000000" w:rsidRDefault="00000000" w:rsidRPr="00000000" w14:paraId="0000007D">
            <w:pPr>
              <w:spacing w:after="12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r>
          </w:p>
        </w:tc>
      </w:tr>
      <w:tr>
        <w:trPr>
          <w:cantSplit w:val="1"/>
          <w:trHeight w:val="61" w:hRule="atLeast"/>
          <w:tblHeader w:val="0"/>
        </w:trPr>
        <w:tc>
          <w:tcPr>
            <w:vAlign w:val="center"/>
          </w:tcPr>
          <w:p w:rsidR="00000000" w:rsidDel="00000000" w:rsidP="00000000" w:rsidRDefault="00000000" w:rsidRPr="00000000" w14:paraId="0000007E">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agree to attend a minimum of 75% of Board Meetings per calendar year.</w:t>
            </w:r>
          </w:p>
        </w:tc>
        <w:tc>
          <w:tcPr>
            <w:shd w:fill="d9d9d9" w:val="clear"/>
            <w:vAlign w:val="center"/>
          </w:tcPr>
          <w:p w:rsidR="00000000" w:rsidDel="00000000" w:rsidP="00000000" w:rsidRDefault="00000000" w:rsidRPr="00000000" w14:paraId="0000007F">
            <w:pPr>
              <w:spacing w:after="12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r>
          </w:p>
        </w:tc>
      </w:tr>
      <w:tr>
        <w:trPr>
          <w:cantSplit w:val="1"/>
          <w:trHeight w:val="436" w:hRule="atLeast"/>
          <w:tblHeader w:val="0"/>
        </w:trPr>
        <w:tc>
          <w:tcPr>
            <w:vAlign w:val="center"/>
          </w:tcPr>
          <w:p w:rsidR="00000000" w:rsidDel="00000000" w:rsidP="00000000" w:rsidRDefault="00000000" w:rsidRPr="00000000" w14:paraId="00000080">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agree to follow the processes and procedures defined in the Chapter Bylaws and Articles of Association.</w:t>
            </w:r>
          </w:p>
        </w:tc>
        <w:tc>
          <w:tcPr>
            <w:shd w:fill="d9d9d9" w:val="clear"/>
            <w:vAlign w:val="center"/>
          </w:tcPr>
          <w:p w:rsidR="00000000" w:rsidDel="00000000" w:rsidP="00000000" w:rsidRDefault="00000000" w:rsidRPr="00000000" w14:paraId="00000081">
            <w:pPr>
              <w:spacing w:after="120" w:before="60" w:lineRule="auto"/>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r>
          </w:p>
        </w:tc>
      </w:tr>
      <w:tr>
        <w:trPr>
          <w:cantSplit w:val="1"/>
          <w:trHeight w:val="551" w:hRule="atLeast"/>
          <w:tblHeader w:val="0"/>
        </w:trPr>
        <w:tc>
          <w:tcPr>
            <w:vAlign w:val="center"/>
          </w:tcPr>
          <w:p w:rsidR="00000000" w:rsidDel="00000000" w:rsidP="00000000" w:rsidRDefault="00000000" w:rsidRPr="00000000" w14:paraId="00000082">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have not been suspended or expelled from the committee or board of any not-for-profit organisation or association.</w:t>
            </w:r>
          </w:p>
        </w:tc>
        <w:tc>
          <w:tcPr>
            <w:shd w:fill="d9d9d9" w:val="clear"/>
            <w:vAlign w:val="center"/>
          </w:tcPr>
          <w:p w:rsidR="00000000" w:rsidDel="00000000" w:rsidP="00000000" w:rsidRDefault="00000000" w:rsidRPr="00000000" w14:paraId="00000083">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 Yes</w:t>
            </w:r>
          </w:p>
        </w:tc>
      </w:tr>
    </w:tbl>
    <w:p w:rsidR="00000000" w:rsidDel="00000000" w:rsidP="00000000" w:rsidRDefault="00000000" w:rsidRPr="00000000" w14:paraId="00000084">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85">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86">
      <w:pPr>
        <w:rPr>
          <w:rFonts w:ascii="Agrandir" w:cs="Agrandir" w:eastAsia="Agrandir" w:hAnsi="Agrandir"/>
          <w:b w:val="1"/>
          <w:bCs w:val="1"/>
          <w:color w:val="4f17a8"/>
          <w:sz w:val="22"/>
          <w:szCs w:val="22"/>
        </w:rPr>
      </w:pPr>
      <w:r w:rsidDel="00000000" w:rsidR="00000000" w:rsidRPr="00000000">
        <w:rPr>
          <w:rFonts w:ascii="Agrandir" w:cs="Agrandir" w:eastAsia="Agrandir" w:hAnsi="Agrandir"/>
          <w:b w:val="1"/>
          <w:bCs w:val="1"/>
          <w:color w:val="4f17a8"/>
          <w:sz w:val="22"/>
          <w:szCs w:val="22"/>
          <w:rtl w:val="0"/>
        </w:rPr>
        <w:t xml:space="preserve">Conditions of Nomination</w:t>
      </w:r>
    </w:p>
    <w:p w:rsidR="00000000" w:rsidDel="00000000" w:rsidP="00000000" w:rsidRDefault="00000000" w:rsidRPr="00000000" w14:paraId="00000087">
      <w:pPr>
        <w:rPr>
          <w:rFonts w:ascii="Agrandir" w:cs="Agrandir" w:eastAsia="Agrandir" w:hAnsi="Agrandir"/>
          <w:b w:val="1"/>
          <w:bCs w:val="1"/>
          <w:sz w:val="22"/>
          <w:szCs w:val="22"/>
        </w:rPr>
      </w:pPr>
      <w:r w:rsidDel="00000000" w:rsidR="00000000" w:rsidRPr="00000000">
        <w:rPr>
          <w:rtl w:val="0"/>
        </w:rPr>
      </w:r>
    </w:p>
    <w:p w:rsidR="00000000" w:rsidDel="00000000" w:rsidP="00000000" w:rsidRDefault="00000000" w:rsidRPr="00000000" w14:paraId="00000088">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By completing this form, candidates are bound by the following conditions.  If elected, you agree that you have sufficient time to serve productively for the full term of office.</w:t>
      </w:r>
    </w:p>
    <w:p w:rsidR="00000000" w:rsidDel="00000000" w:rsidP="00000000" w:rsidRDefault="00000000" w:rsidRPr="00000000" w14:paraId="00000089">
      <w:pPr>
        <w:rPr>
          <w:rFonts w:ascii="Agrandir" w:cs="Agrandir" w:eastAsia="Agrandir" w:hAnsi="Agrandir"/>
          <w:sz w:val="22"/>
          <w:szCs w:val="22"/>
        </w:rPr>
      </w:pPr>
      <w:r w:rsidDel="00000000" w:rsidR="00000000" w:rsidRPr="00000000">
        <w:rPr>
          <w:rtl w:val="0"/>
        </w:rPr>
      </w:r>
    </w:p>
    <w:tbl>
      <w:tblPr>
        <w:tblStyle w:val="Table7"/>
        <w:tblW w:w="9826.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000"/>
      </w:tblPr>
      <w:tblGrid>
        <w:gridCol w:w="8643"/>
        <w:gridCol w:w="1183"/>
        <w:tblGridChange w:id="0">
          <w:tblGrid>
            <w:gridCol w:w="8643"/>
            <w:gridCol w:w="1183"/>
          </w:tblGrid>
        </w:tblGridChange>
      </w:tblGrid>
      <w:tr>
        <w:trPr>
          <w:cantSplit w:val="1"/>
          <w:trHeight w:val="436" w:hRule="atLeast"/>
          <w:tblHeader w:val="0"/>
        </w:trPr>
        <w:tc>
          <w:tcPr>
            <w:vAlign w:val="center"/>
          </w:tcPr>
          <w:p w:rsidR="00000000" w:rsidDel="00000000" w:rsidP="00000000" w:rsidRDefault="00000000" w:rsidRPr="00000000" w14:paraId="0000008A">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understand and accept that the Nominating Committee will evaluate my suitability for a Board position.</w:t>
            </w:r>
          </w:p>
        </w:tc>
        <w:tc>
          <w:tcPr>
            <w:shd w:fill="d9d9d9" w:val="clear"/>
            <w:vAlign w:val="center"/>
          </w:tcPr>
          <w:p w:rsidR="00000000" w:rsidDel="00000000" w:rsidP="00000000" w:rsidRDefault="00000000" w:rsidRPr="00000000" w14:paraId="0000008B">
            <w:pPr>
              <w:spacing w:after="120" w:before="60" w:lineRule="auto"/>
              <w:rPr>
                <w:rFonts w:ascii="Agrandir" w:cs="Agrandir" w:eastAsia="Agrandir" w:hAnsi="Agrandir"/>
                <w:sz w:val="22"/>
                <w:szCs w:val="22"/>
              </w:rPr>
            </w:pPr>
            <w:sdt>
              <w:sdtPr>
                <w:id w:val="1186974708"/>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grandir" w:cs="Agrandir" w:eastAsia="Agrandir" w:hAnsi="Agrandir"/>
                <w:sz w:val="22"/>
                <w:szCs w:val="22"/>
                <w:rtl w:val="0"/>
              </w:rPr>
              <w:t xml:space="preserve"> Yes</w:t>
            </w:r>
          </w:p>
        </w:tc>
      </w:tr>
      <w:tr>
        <w:trPr>
          <w:cantSplit w:val="1"/>
          <w:trHeight w:val="551" w:hRule="atLeast"/>
          <w:tblHeader w:val="0"/>
        </w:trPr>
        <w:tc>
          <w:tcPr>
            <w:vAlign w:val="center"/>
          </w:tcPr>
          <w:p w:rsidR="00000000" w:rsidDel="00000000" w:rsidP="00000000" w:rsidRDefault="00000000" w:rsidRPr="00000000" w14:paraId="0000008C">
            <w:pPr>
              <w:rPr>
                <w:rFonts w:ascii="Agrandir" w:cs="Agrandir" w:eastAsia="Agrandir" w:hAnsi="Agrandir"/>
                <w:sz w:val="22"/>
                <w:szCs w:val="22"/>
              </w:rPr>
            </w:pPr>
            <w:r w:rsidDel="00000000" w:rsidR="00000000" w:rsidRPr="00000000">
              <w:rPr>
                <w:rFonts w:ascii="Agrandir" w:cs="Agrandir" w:eastAsia="Agrandir" w:hAnsi="Agrandir"/>
                <w:sz w:val="22"/>
                <w:szCs w:val="22"/>
                <w:rtl w:val="0"/>
              </w:rPr>
              <w:t xml:space="preserve">I understand and accept that, as a condition of submitting this completed Nomination Form, the decision of the Nominating Committee is final.</w:t>
            </w:r>
          </w:p>
        </w:tc>
        <w:tc>
          <w:tcPr>
            <w:shd w:fill="d9d9d9" w:val="clear"/>
            <w:vAlign w:val="center"/>
          </w:tcPr>
          <w:p w:rsidR="00000000" w:rsidDel="00000000" w:rsidP="00000000" w:rsidRDefault="00000000" w:rsidRPr="00000000" w14:paraId="0000008D">
            <w:pPr>
              <w:rPr>
                <w:rFonts w:ascii="Agrandir" w:cs="Agrandir" w:eastAsia="Agrandir" w:hAnsi="Agrandir"/>
                <w:sz w:val="22"/>
                <w:szCs w:val="22"/>
              </w:rPr>
            </w:pPr>
            <w:sdt>
              <w:sdtPr>
                <w:id w:val="-1236012047"/>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grandir" w:cs="Agrandir" w:eastAsia="Agrandir" w:hAnsi="Agrandir"/>
                <w:sz w:val="22"/>
                <w:szCs w:val="22"/>
                <w:rtl w:val="0"/>
              </w:rPr>
              <w:t xml:space="preserve"> Yes</w:t>
            </w:r>
          </w:p>
        </w:tc>
      </w:tr>
    </w:tbl>
    <w:p w:rsidR="00000000" w:rsidDel="00000000" w:rsidP="00000000" w:rsidRDefault="00000000" w:rsidRPr="00000000" w14:paraId="0000008E">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8F">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90">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91">
      <w:pPr>
        <w:rPr>
          <w:rFonts w:ascii="Agrandir" w:cs="Agrandir" w:eastAsia="Agrandir" w:hAnsi="Agrandir"/>
          <w:sz w:val="22"/>
          <w:szCs w:val="22"/>
        </w:rPr>
      </w:pPr>
      <w:r w:rsidDel="00000000" w:rsidR="00000000" w:rsidRPr="00000000">
        <w:rPr>
          <w:rFonts w:ascii="Agrandir" w:cs="Agrandir" w:eastAsia="Agrandir" w:hAnsi="Agrandir"/>
          <w:color w:val="000000"/>
          <w:sz w:val="22"/>
          <w:szCs w:val="22"/>
          <w:rtl w:val="0"/>
        </w:rPr>
        <w:t xml:space="preserve">Signature:  ……………………..……………………………………….…..….…………………………………</w:t>
      </w:r>
      <w:r w:rsidDel="00000000" w:rsidR="00000000" w:rsidRPr="00000000">
        <w:rPr>
          <w:rtl w:val="0"/>
        </w:rPr>
      </w:r>
    </w:p>
    <w:p w:rsidR="00000000" w:rsidDel="00000000" w:rsidP="00000000" w:rsidRDefault="00000000" w:rsidRPr="00000000" w14:paraId="00000092">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93">
      <w:pPr>
        <w:rPr>
          <w:rFonts w:ascii="Agrandir" w:cs="Agrandir" w:eastAsia="Agrandir" w:hAnsi="Agrandir"/>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Agrandir" w:cs="Agrandir" w:eastAsia="Agrandir" w:hAnsi="Agrandir"/>
          <w:color w:val="000000"/>
          <w:sz w:val="22"/>
          <w:szCs w:val="22"/>
        </w:rPr>
      </w:pPr>
      <w:r w:rsidDel="00000000" w:rsidR="00000000" w:rsidRPr="00000000">
        <w:rPr>
          <w:rFonts w:ascii="Agrandir" w:cs="Agrandir" w:eastAsia="Agrandir" w:hAnsi="Agrandir"/>
          <w:color w:val="000000"/>
          <w:sz w:val="22"/>
          <w:szCs w:val="22"/>
          <w:rtl w:val="0"/>
        </w:rPr>
        <w:t xml:space="preserve">PMI Membership No:</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Agrandir" w:cs="Agrandir" w:eastAsia="Agrandir" w:hAnsi="Agrandir"/>
          <w:color w:val="000000"/>
          <w:sz w:val="22"/>
          <w:szCs w:val="22"/>
          <w:rtl w:val="0"/>
        </w:rPr>
        <w:t xml:space="preserve"> ….……….……………….…….……   Date:</w:t>
      </w:r>
      <w:r w:rsidDel="00000000" w:rsidR="00000000" w:rsidRPr="00000000">
        <w:rPr>
          <w:rFonts w:ascii="Cambria" w:cs="Cambria" w:eastAsia="Cambria" w:hAnsi="Cambria"/>
          <w:color w:val="000000"/>
          <w:sz w:val="22"/>
          <w:szCs w:val="22"/>
          <w:rtl w:val="0"/>
        </w:rPr>
        <w:t xml:space="preserve"> </w:t>
      </w:r>
      <w:r w:rsidDel="00000000" w:rsidR="00000000" w:rsidRPr="00000000">
        <w:rPr>
          <w:rFonts w:ascii="Agrandir" w:cs="Agrandir" w:eastAsia="Agrandir" w:hAnsi="Agrandir"/>
          <w:color w:val="000000"/>
          <w:sz w:val="22"/>
          <w:szCs w:val="22"/>
          <w:rtl w:val="0"/>
        </w:rPr>
        <w:t xml:space="preserve"> …….…/…….…/…………..……</w:t>
      </w:r>
    </w:p>
    <w:p w:rsidR="00000000" w:rsidDel="00000000" w:rsidP="00000000" w:rsidRDefault="00000000" w:rsidRPr="00000000" w14:paraId="00000095">
      <w:pPr>
        <w:rPr>
          <w:rFonts w:ascii="Agrandir" w:cs="Agrandir" w:eastAsia="Agrandir" w:hAnsi="Agrandir"/>
          <w:sz w:val="22"/>
          <w:szCs w:val="22"/>
        </w:rPr>
      </w:pPr>
      <w:r w:rsidDel="00000000" w:rsidR="00000000" w:rsidRPr="00000000">
        <w:br w:type="page"/>
      </w:r>
      <w:r w:rsidDel="00000000" w:rsidR="00000000" w:rsidRPr="00000000">
        <w:rPr>
          <w:rtl w:val="0"/>
        </w:rPr>
      </w:r>
    </w:p>
    <w:tbl>
      <w:tblPr>
        <w:tblStyle w:val="Table8"/>
        <w:tblW w:w="9826.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000"/>
      </w:tblPr>
      <w:tblGrid>
        <w:gridCol w:w="9826"/>
        <w:tblGridChange w:id="0">
          <w:tblGrid>
            <w:gridCol w:w="9826"/>
          </w:tblGrid>
        </w:tblGridChange>
      </w:tblGrid>
      <w:tr>
        <w:trPr>
          <w:cantSplit w:val="1"/>
          <w:trHeight w:val="857" w:hRule="atLeast"/>
          <w:tblHeader w:val="0"/>
        </w:trPr>
        <w:tc>
          <w:tcPr>
            <w:shd w:fill="4f17a8" w:val="cle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grandir" w:cs="Agrandir" w:eastAsia="Agrandir" w:hAnsi="Agrandir"/>
                <w:color w:val="ffffff"/>
              </w:rPr>
            </w:pPr>
            <w:r w:rsidDel="00000000" w:rsidR="00000000" w:rsidRPr="00000000">
              <w:rPr>
                <w:rFonts w:ascii="Agrandir" w:cs="Agrandir" w:eastAsia="Agrandir" w:hAnsi="Agrandir"/>
                <w:b w:val="1"/>
                <w:bCs w:val="1"/>
                <w:color w:val="ffffff"/>
                <w:rtl w:val="0"/>
              </w:rPr>
              <w:t xml:space="preserve">Candidate Statement: </w:t>
            </w:r>
            <w:r w:rsidDel="00000000" w:rsidR="00000000" w:rsidRPr="00000000">
              <w:rPr>
                <w:rFonts w:ascii="Agrandir" w:cs="Agrandir" w:eastAsia="Agrandir" w:hAnsi="Agrandir"/>
                <w:color w:val="ffffff"/>
                <w:rtl w:val="0"/>
              </w:rPr>
              <w:t xml:space="preserve"> (maximum 500 words)</w:t>
            </w:r>
          </w:p>
        </w:tc>
      </w:tr>
      <w:tr>
        <w:trPr>
          <w:cantSplit w:val="0"/>
          <w:tblHeader w:val="0"/>
        </w:trPr>
        <w:tc>
          <w:tcPr>
            <w:vAlign w:val="bottom"/>
          </w:tcPr>
          <w:p w:rsidR="00000000" w:rsidDel="00000000" w:rsidP="00000000" w:rsidRDefault="00000000" w:rsidRPr="00000000" w14:paraId="00000097">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8">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9">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A">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B">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C">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D">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E">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9F">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0">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1">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2">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3">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4">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5">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6">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7">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8">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9">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A">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B">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C">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D">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E">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AF">
            <w:pPr>
              <w:spacing w:after="120" w:before="60" w:lineRule="auto"/>
              <w:rPr>
                <w:rFonts w:ascii="Agrandir" w:cs="Agrandir" w:eastAsia="Agrandir" w:hAnsi="Agrandir"/>
                <w:sz w:val="18"/>
                <w:szCs w:val="18"/>
              </w:rPr>
            </w:pPr>
            <w:r w:rsidDel="00000000" w:rsidR="00000000" w:rsidRPr="00000000">
              <w:rPr>
                <w:rtl w:val="0"/>
              </w:rPr>
            </w:r>
          </w:p>
          <w:p w:rsidR="00000000" w:rsidDel="00000000" w:rsidP="00000000" w:rsidRDefault="00000000" w:rsidRPr="00000000" w14:paraId="000000B0">
            <w:pPr>
              <w:spacing w:after="120" w:before="60" w:lineRule="auto"/>
              <w:rPr>
                <w:rFonts w:ascii="Agrandir" w:cs="Agrandir" w:eastAsia="Agrandir" w:hAnsi="Agrandir"/>
                <w:sz w:val="18"/>
                <w:szCs w:val="18"/>
              </w:rPr>
            </w:pPr>
            <w:r w:rsidDel="00000000" w:rsidR="00000000" w:rsidRPr="00000000">
              <w:rPr>
                <w:rtl w:val="0"/>
              </w:rPr>
            </w:r>
          </w:p>
        </w:tc>
      </w:tr>
    </w:tbl>
    <w:p w:rsidR="00000000" w:rsidDel="00000000" w:rsidP="00000000" w:rsidRDefault="00000000" w:rsidRPr="00000000" w14:paraId="000000B1">
      <w:pPr>
        <w:rPr/>
      </w:pPr>
      <w:r w:rsidDel="00000000" w:rsidR="00000000" w:rsidRPr="00000000">
        <w:br w:type="page"/>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bl>
      <w:tblPr>
        <w:tblStyle w:val="Table9"/>
        <w:tblW w:w="9780.0" w:type="dxa"/>
        <w:jc w:val="left"/>
        <w:tblBorders>
          <w:top w:color="4f17a8" w:space="0" w:sz="2" w:val="single"/>
          <w:left w:color="4f17a8" w:space="0" w:sz="2" w:val="single"/>
          <w:bottom w:color="4f17a8" w:space="0" w:sz="2" w:val="single"/>
          <w:right w:color="4f17a8" w:space="0" w:sz="2" w:val="single"/>
          <w:insideH w:color="4f17a8" w:space="0" w:sz="2" w:val="single"/>
          <w:insideV w:color="4f17a8" w:space="0" w:sz="2" w:val="single"/>
        </w:tblBorders>
        <w:tblLayout w:type="fixed"/>
        <w:tblLook w:val="0000"/>
      </w:tblPr>
      <w:tblGrid>
        <w:gridCol w:w="6330"/>
        <w:gridCol w:w="3450"/>
        <w:tblGridChange w:id="0">
          <w:tblGrid>
            <w:gridCol w:w="6330"/>
            <w:gridCol w:w="3450"/>
          </w:tblGrid>
        </w:tblGridChange>
      </w:tblGrid>
      <w:tr>
        <w:trPr>
          <w:cantSplit w:val="1"/>
          <w:tblHeader w:val="0"/>
        </w:trPr>
        <w:tc>
          <w:tcPr>
            <w:gridSpan w:val="2"/>
            <w:shd w:fill="ff610f" w:val="clear"/>
            <w:vAlign w:val="center"/>
          </w:tcPr>
          <w:p w:rsidR="00000000" w:rsidDel="00000000" w:rsidP="00000000" w:rsidRDefault="00000000" w:rsidRPr="00000000" w14:paraId="000000B4">
            <w:pPr>
              <w:spacing w:after="60" w:before="60" w:lineRule="auto"/>
              <w:rPr>
                <w:rFonts w:ascii="Agrandir" w:cs="Agrandir" w:eastAsia="Agrandir" w:hAnsi="Agrandir"/>
                <w:b w:val="1"/>
                <w:bCs w:val="1"/>
                <w:color w:val="4f17a8"/>
                <w:sz w:val="22"/>
                <w:szCs w:val="22"/>
              </w:rPr>
            </w:pPr>
            <w:r w:rsidDel="00000000" w:rsidR="00000000" w:rsidRPr="00000000">
              <w:rPr>
                <w:rFonts w:ascii="Agrandir" w:cs="Agrandir" w:eastAsia="Agrandir" w:hAnsi="Agrandir"/>
                <w:b w:val="1"/>
                <w:bCs w:val="1"/>
                <w:color w:val="4f17a8"/>
                <w:sz w:val="22"/>
                <w:szCs w:val="22"/>
                <w:rtl w:val="0"/>
              </w:rPr>
              <w:t xml:space="preserve">Chapter Board Nominating Committee – Internal Use Only</w:t>
            </w:r>
          </w:p>
        </w:tc>
      </w:tr>
      <w:tr>
        <w:trPr>
          <w:cantSplit w:val="1"/>
          <w:trHeight w:val="454" w:hRule="atLeast"/>
          <w:tblHeader w:val="0"/>
        </w:trPr>
        <w:tc>
          <w:tcPr>
            <w:shd w:fill="ff610f" w:val="clear"/>
            <w:vAlign w:val="bottom"/>
          </w:tcPr>
          <w:p w:rsidR="00000000" w:rsidDel="00000000" w:rsidP="00000000" w:rsidRDefault="00000000" w:rsidRPr="00000000" w14:paraId="000000B6">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Date of receipt of nomination</w:t>
            </w:r>
            <w:r w:rsidDel="00000000" w:rsidR="00000000" w:rsidRPr="00000000">
              <w:rPr>
                <w:rtl w:val="0"/>
              </w:rPr>
            </w:r>
          </w:p>
        </w:tc>
        <w:tc>
          <w:tcPr>
            <w:shd w:fill="ff610f" w:val="clear"/>
            <w:vAlign w:val="bottom"/>
          </w:tcPr>
          <w:p w:rsidR="00000000" w:rsidDel="00000000" w:rsidP="00000000" w:rsidRDefault="00000000" w:rsidRPr="00000000" w14:paraId="000000B7">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w:t>
            </w:r>
          </w:p>
        </w:tc>
      </w:tr>
      <w:tr>
        <w:trPr>
          <w:cantSplit w:val="1"/>
          <w:trHeight w:val="454" w:hRule="atLeast"/>
          <w:tblHeader w:val="0"/>
        </w:trPr>
        <w:tc>
          <w:tcPr>
            <w:shd w:fill="ff610f" w:val="clear"/>
            <w:vAlign w:val="bottom"/>
          </w:tcPr>
          <w:p w:rsidR="00000000" w:rsidDel="00000000" w:rsidP="00000000" w:rsidRDefault="00000000" w:rsidRPr="00000000" w14:paraId="000000B8">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Digital Photo is attached</w:t>
            </w:r>
          </w:p>
        </w:tc>
        <w:tc>
          <w:tcPr>
            <w:shd w:fill="ff610f" w:val="clear"/>
            <w:vAlign w:val="bottom"/>
          </w:tcPr>
          <w:p w:rsidR="00000000" w:rsidDel="00000000" w:rsidP="00000000" w:rsidRDefault="00000000" w:rsidRPr="00000000" w14:paraId="000000B9">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Yes / No</w:t>
            </w:r>
          </w:p>
        </w:tc>
      </w:tr>
      <w:tr>
        <w:trPr>
          <w:cantSplit w:val="1"/>
          <w:trHeight w:val="454" w:hRule="atLeast"/>
          <w:tblHeader w:val="0"/>
        </w:trPr>
        <w:tc>
          <w:tcPr>
            <w:shd w:fill="ff610f" w:val="clear"/>
            <w:vAlign w:val="bottom"/>
          </w:tcPr>
          <w:p w:rsidR="00000000" w:rsidDel="00000000" w:rsidP="00000000" w:rsidRDefault="00000000" w:rsidRPr="00000000" w14:paraId="000000BA">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Application is completed in full</w:t>
            </w:r>
          </w:p>
        </w:tc>
        <w:tc>
          <w:tcPr>
            <w:shd w:fill="ff610f" w:val="clear"/>
            <w:vAlign w:val="bottom"/>
          </w:tcPr>
          <w:p w:rsidR="00000000" w:rsidDel="00000000" w:rsidP="00000000" w:rsidRDefault="00000000" w:rsidRPr="00000000" w14:paraId="000000BB">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Yes / No</w:t>
            </w:r>
          </w:p>
        </w:tc>
      </w:tr>
      <w:tr>
        <w:trPr>
          <w:cantSplit w:val="1"/>
          <w:trHeight w:val="454" w:hRule="atLeast"/>
          <w:tblHeader w:val="0"/>
        </w:trPr>
        <w:tc>
          <w:tcPr>
            <w:shd w:fill="ff610f" w:val="clear"/>
            <w:vAlign w:val="bottom"/>
          </w:tcPr>
          <w:p w:rsidR="00000000" w:rsidDel="00000000" w:rsidP="00000000" w:rsidRDefault="00000000" w:rsidRPr="00000000" w14:paraId="000000BC">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Date of confirmation of receipt advice provided to nominee</w:t>
            </w:r>
          </w:p>
        </w:tc>
        <w:tc>
          <w:tcPr>
            <w:shd w:fill="ff610f" w:val="clear"/>
            <w:vAlign w:val="bottom"/>
          </w:tcPr>
          <w:p w:rsidR="00000000" w:rsidDel="00000000" w:rsidP="00000000" w:rsidRDefault="00000000" w:rsidRPr="00000000" w14:paraId="000000BD">
            <w:pPr>
              <w:spacing w:after="60" w:before="60" w:lineRule="auto"/>
              <w:rPr>
                <w:rFonts w:ascii="Agrandir" w:cs="Agrandir" w:eastAsia="Agrandir" w:hAnsi="Agrandir"/>
              </w:rPr>
            </w:pPr>
            <w:r w:rsidDel="00000000" w:rsidR="00000000" w:rsidRPr="00000000">
              <w:rPr>
                <w:rFonts w:ascii="Agrandir" w:cs="Agrandir" w:eastAsia="Agrandir" w:hAnsi="Agrandir"/>
                <w:color w:val="4f17a8"/>
                <w:rtl w:val="0"/>
              </w:rPr>
              <w:t xml:space="preserve">………./………./……………</w:t>
            </w:r>
            <w:r w:rsidDel="00000000" w:rsidR="00000000" w:rsidRPr="00000000">
              <w:rPr>
                <w:rtl w:val="0"/>
              </w:rPr>
            </w:r>
          </w:p>
        </w:tc>
      </w:tr>
      <w:tr>
        <w:trPr>
          <w:cantSplit w:val="1"/>
          <w:trHeight w:val="454" w:hRule="atLeast"/>
          <w:tblHeader w:val="0"/>
        </w:trPr>
        <w:tc>
          <w:tcPr>
            <w:shd w:fill="ff610f" w:val="clear"/>
            <w:vAlign w:val="bottom"/>
          </w:tcPr>
          <w:p w:rsidR="00000000" w:rsidDel="00000000" w:rsidP="00000000" w:rsidRDefault="00000000" w:rsidRPr="00000000" w14:paraId="000000BE">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Recommendation advice to Board</w:t>
            </w:r>
          </w:p>
        </w:tc>
        <w:tc>
          <w:tcPr>
            <w:shd w:fill="ff610f" w:val="clear"/>
            <w:vAlign w:val="bottom"/>
          </w:tcPr>
          <w:p w:rsidR="00000000" w:rsidDel="00000000" w:rsidP="00000000" w:rsidRDefault="00000000" w:rsidRPr="00000000" w14:paraId="000000BF">
            <w:pPr>
              <w:spacing w:after="60" w:before="60" w:lineRule="auto"/>
              <w:rPr>
                <w:rFonts w:ascii="Agrandir" w:cs="Agrandir" w:eastAsia="Agrandir" w:hAnsi="Agrandir"/>
              </w:rPr>
            </w:pPr>
            <w:r w:rsidDel="00000000" w:rsidR="00000000" w:rsidRPr="00000000">
              <w:rPr>
                <w:rFonts w:ascii="Agrandir" w:cs="Agrandir" w:eastAsia="Agrandir" w:hAnsi="Agrandir"/>
                <w:color w:val="4f17a8"/>
                <w:rtl w:val="0"/>
              </w:rPr>
              <w:t xml:space="preserve">………./………./……………</w:t>
            </w:r>
            <w:r w:rsidDel="00000000" w:rsidR="00000000" w:rsidRPr="00000000">
              <w:rPr>
                <w:rtl w:val="0"/>
              </w:rPr>
            </w:r>
          </w:p>
        </w:tc>
      </w:tr>
      <w:tr>
        <w:trPr>
          <w:cantSplit w:val="1"/>
          <w:trHeight w:val="454" w:hRule="atLeast"/>
          <w:tblHeader w:val="0"/>
        </w:trPr>
        <w:tc>
          <w:tcPr>
            <w:shd w:fill="ff610f" w:val="clear"/>
            <w:vAlign w:val="bottom"/>
          </w:tcPr>
          <w:p w:rsidR="00000000" w:rsidDel="00000000" w:rsidP="00000000" w:rsidRDefault="00000000" w:rsidRPr="00000000" w14:paraId="000000C0">
            <w:pPr>
              <w:spacing w:after="60" w:before="60" w:lineRule="auto"/>
              <w:rPr>
                <w:rFonts w:ascii="Agrandir" w:cs="Agrandir" w:eastAsia="Agrandir" w:hAnsi="Agrandir"/>
                <w:color w:val="4f17a8"/>
              </w:rPr>
            </w:pPr>
            <w:r w:rsidDel="00000000" w:rsidR="00000000" w:rsidRPr="00000000">
              <w:rPr>
                <w:rFonts w:ascii="Agrandir" w:cs="Agrandir" w:eastAsia="Agrandir" w:hAnsi="Agrandir"/>
                <w:color w:val="4f17a8"/>
                <w:rtl w:val="0"/>
              </w:rPr>
              <w:t xml:space="preserve">Date advice provided to Board</w:t>
            </w:r>
          </w:p>
        </w:tc>
        <w:tc>
          <w:tcPr>
            <w:shd w:fill="ff610f" w:val="clear"/>
            <w:vAlign w:val="bottom"/>
          </w:tcPr>
          <w:p w:rsidR="00000000" w:rsidDel="00000000" w:rsidP="00000000" w:rsidRDefault="00000000" w:rsidRPr="00000000" w14:paraId="000000C1">
            <w:pPr>
              <w:spacing w:after="60" w:before="60" w:lineRule="auto"/>
              <w:rPr>
                <w:rFonts w:ascii="Agrandir" w:cs="Agrandir" w:eastAsia="Agrandir" w:hAnsi="Agrandir"/>
              </w:rPr>
            </w:pPr>
            <w:r w:rsidDel="00000000" w:rsidR="00000000" w:rsidRPr="00000000">
              <w:rPr>
                <w:rFonts w:ascii="Agrandir" w:cs="Agrandir" w:eastAsia="Agrandir" w:hAnsi="Agrandir"/>
                <w:color w:val="4f17a8"/>
                <w:rtl w:val="0"/>
              </w:rPr>
              <w:t xml:space="preserve">………./………./……………</w:t>
            </w:r>
            <w:r w:rsidDel="00000000" w:rsidR="00000000" w:rsidRPr="00000000">
              <w:rPr>
                <w:rtl w:val="0"/>
              </w:rPr>
            </w:r>
          </w:p>
        </w:tc>
      </w:tr>
    </w:tbl>
    <w:p w:rsidR="00000000" w:rsidDel="00000000" w:rsidP="00000000" w:rsidRDefault="00000000" w:rsidRPr="00000000" w14:paraId="000000C2">
      <w:pPr>
        <w:spacing w:after="240" w:lineRule="auto"/>
        <w:rPr>
          <w:rFonts w:ascii="Agrandir" w:cs="Agrandir" w:eastAsia="Agrandir" w:hAnsi="Agrandir"/>
        </w:rPr>
      </w:pPr>
      <w:r w:rsidDel="00000000" w:rsidR="00000000" w:rsidRPr="00000000">
        <w:rPr>
          <w:rtl w:val="0"/>
        </w:rPr>
      </w:r>
    </w:p>
    <w:sectPr>
      <w:type w:val="nextPage"/>
      <w:pgSz w:h="16838" w:w="11906" w:orient="portrait"/>
      <w:pgMar w:bottom="1134" w:top="2268" w:left="1276" w:right="79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ambria"/>
  <w:font w:name="Courier New"/>
  <w:font w:name="Agrandir"/>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13"/>
        <w:tab w:val="right" w:leader="none" w:pos="9026"/>
        <w:tab w:val="center" w:leader="none" w:pos="4820"/>
        <w:tab w:val="right" w:leader="none" w:pos="10466"/>
      </w:tabs>
      <w:rPr>
        <w:rFonts w:ascii="Agrandir" w:cs="Agrandir" w:eastAsia="Agrandir" w:hAnsi="Agrandir"/>
        <w:color w:val="ff610f"/>
      </w:rPr>
    </w:pPr>
    <w:r w:rsidDel="00000000" w:rsidR="00000000" w:rsidRPr="00000000">
      <w:rPr>
        <w:rFonts w:ascii="Agrandir" w:cs="Agrandir" w:eastAsia="Agrandir" w:hAnsi="Agrandir"/>
        <w:color w:val="ff610f"/>
        <w:sz w:val="20"/>
        <w:szCs w:val="20"/>
        <w:rtl w:val="0"/>
      </w:rPr>
      <w:t xml:space="preserve">Page </w:t>
    </w:r>
    <w:r w:rsidDel="00000000" w:rsidR="00000000" w:rsidRPr="00000000">
      <w:rPr>
        <w:rFonts w:ascii="Agrandir" w:cs="Agrandir" w:eastAsia="Agrandir" w:hAnsi="Agrandir"/>
        <w:color w:val="ff610f"/>
        <w:sz w:val="20"/>
        <w:szCs w:val="20"/>
      </w:rPr>
      <w:fldChar w:fldCharType="begin"/>
      <w:instrText xml:space="preserve">PAGE</w:instrText>
      <w:fldChar w:fldCharType="separate"/>
      <w:fldChar w:fldCharType="end"/>
    </w:r>
    <w:r w:rsidDel="00000000" w:rsidR="00000000" w:rsidRPr="00000000">
      <w:rPr>
        <w:rFonts w:ascii="Agrandir" w:cs="Agrandir" w:eastAsia="Agrandir" w:hAnsi="Agrandir"/>
        <w:color w:val="ff610f"/>
        <w:sz w:val="20"/>
        <w:szCs w:val="20"/>
        <w:rtl w:val="0"/>
      </w:rPr>
      <w:tab/>
      <w:t xml:space="preserve">2026_PMITas_Nomination_Form.docx</w:t>
    </w:r>
    <w:r w:rsidDel="00000000" w:rsidR="00000000" w:rsidRPr="00000000">
      <w:rPr>
        <w:rFonts w:ascii="Agrandir" w:cs="Agrandir" w:eastAsia="Agrandir" w:hAnsi="Agrandir"/>
        <w:color w:val="ff610f"/>
        <w:rtl w:val="0"/>
      </w:rPr>
      <w:tab/>
    </w:r>
    <w:r w:rsidDel="00000000" w:rsidR="00000000" w:rsidRPr="00000000">
      <w:drawing>
        <wp:anchor allowOverlap="1" behindDoc="0" distB="0" distT="0" distL="114300" distR="114300" hidden="0" layoutInCell="1" locked="0" relativeHeight="0" simplePos="0">
          <wp:simplePos x="0" y="0"/>
          <wp:positionH relativeFrom="column">
            <wp:posOffset>4857568</wp:posOffset>
          </wp:positionH>
          <wp:positionV relativeFrom="paragraph">
            <wp:posOffset>-497383</wp:posOffset>
          </wp:positionV>
          <wp:extent cx="1835726" cy="1082716"/>
          <wp:effectExtent b="0" l="0" r="0" t="0"/>
          <wp:wrapNone/>
          <wp:docPr id="4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35726" cy="108271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drawing>
        <wp:inline distB="0" distT="0" distL="0" distR="0">
          <wp:extent cx="2818009" cy="844539"/>
          <wp:effectExtent b="0" l="0" r="0" t="0"/>
          <wp:docPr descr="Text&#10;&#10;Description automatically generated with medium confidence" id="41" name="image1.jpg"/>
          <a:graphic>
            <a:graphicData uri="http://schemas.openxmlformats.org/drawingml/2006/picture">
              <pic:pic>
                <pic:nvPicPr>
                  <pic:cNvPr descr="Text&#10;&#10;Description automatically generated with medium confidence" id="0" name="image1.jpg"/>
                  <pic:cNvPicPr preferRelativeResize="0"/>
                </pic:nvPicPr>
                <pic:blipFill>
                  <a:blip r:embed="rId1"/>
                  <a:srcRect b="0" l="144" r="144" t="0"/>
                  <a:stretch>
                    <a:fillRect/>
                  </a:stretch>
                </pic:blipFill>
                <pic:spPr>
                  <a:xfrm>
                    <a:off x="0" y="0"/>
                    <a:ext cx="2818009" cy="844539"/>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104776</wp:posOffset>
              </wp:positionH>
              <wp:positionV relativeFrom="paragraph">
                <wp:posOffset>63500</wp:posOffset>
              </wp:positionV>
              <wp:extent cx="0" cy="19050"/>
              <wp:effectExtent b="0" l="0" r="0" t="0"/>
              <wp:wrapNone/>
              <wp:docPr id="39" name=""/>
              <a:graphic>
                <a:graphicData uri="http://schemas.microsoft.com/office/word/2010/wordprocessingShape">
                  <wps:wsp>
                    <wps:cNvCnPr/>
                    <wps:spPr>
                      <a:xfrm>
                        <a:off x="2365888" y="3780000"/>
                        <a:ext cx="5960225" cy="0"/>
                      </a:xfrm>
                      <a:prstGeom prst="straightConnector1">
                        <a:avLst/>
                      </a:prstGeom>
                      <a:noFill/>
                      <a:ln cap="flat" cmpd="sng" w="19050">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104776</wp:posOffset>
              </wp:positionH>
              <wp:positionV relativeFrom="paragraph">
                <wp:posOffset>63500</wp:posOffset>
              </wp:positionV>
              <wp:extent cx="0" cy="19050"/>
              <wp:effectExtent b="0" l="0" r="0" t="0"/>
              <wp:wrapNone/>
              <wp:docPr id="3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b w:val="1"/>
      <w:bCs w:val="1"/>
      <w:sz w:val="32"/>
      <w:szCs w:val="32"/>
    </w:rPr>
  </w:style>
  <w:style w:type="paragraph" w:styleId="Heading2">
    <w:name w:val="heading 2"/>
    <w:basedOn w:val="Normal"/>
    <w:next w:val="Normal"/>
    <w:pPr>
      <w:ind w:left="1440" w:hanging="360"/>
    </w:pPr>
    <w:rPr/>
  </w:style>
  <w:style w:type="paragraph" w:styleId="Heading3">
    <w:name w:val="heading 3"/>
    <w:basedOn w:val="Normal"/>
    <w:next w:val="Normal"/>
    <w:pPr>
      <w:ind w:left="1440" w:firstLine="720"/>
      <w:jc w:val="both"/>
    </w:pPr>
    <w:rPr>
      <w:rFonts w:ascii="Calibri" w:cs="Calibri" w:eastAsia="Calibri" w:hAnsi="Calibri"/>
      <w:color w:val="000000"/>
    </w:rPr>
  </w:style>
  <w:style w:type="paragraph" w:styleId="Heading4">
    <w:name w:val="heading 4"/>
    <w:basedOn w:val="Normal"/>
    <w:next w:val="Normal"/>
    <w:pPr>
      <w:ind w:left="2880" w:hanging="360"/>
    </w:pPr>
    <w:rPr/>
  </w:style>
  <w:style w:type="paragraph" w:styleId="Heading5">
    <w:name w:val="heading 5"/>
    <w:basedOn w:val="Normal"/>
    <w:next w:val="Normal"/>
    <w:pPr>
      <w:spacing w:after="60" w:before="240" w:lineRule="auto"/>
      <w:ind w:left="3600" w:hanging="36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link w:val="Heading7Char"/>
    <w:uiPriority w:val="9"/>
    <w:unhideWhenUsed w:val="1"/>
    <w:qFormat w:val="1"/>
    <w:rsid w:val="0090557B"/>
    <w:pPr>
      <w:numPr>
        <w:ilvl w:val="6"/>
        <w:numId w:val="3"/>
      </w:numPr>
      <w:spacing w:after="60" w:before="240"/>
      <w:outlineLvl w:val="6"/>
    </w:pPr>
    <w:rPr>
      <w:rFonts w:ascii="Calibri" w:hAnsi="Calibri"/>
    </w:rPr>
  </w:style>
  <w:style w:type="paragraph" w:styleId="Heading8">
    <w:name w:val="heading 8"/>
    <w:basedOn w:val="Normal"/>
    <w:next w:val="Normal"/>
    <w:link w:val="Heading8Char"/>
    <w:uiPriority w:val="9"/>
    <w:unhideWhenUsed w:val="1"/>
    <w:qFormat w:val="1"/>
    <w:rsid w:val="0090557B"/>
    <w:pPr>
      <w:numPr>
        <w:ilvl w:val="7"/>
        <w:numId w:val="3"/>
      </w:numPr>
      <w:spacing w:after="60" w:before="240"/>
      <w:outlineLvl w:val="7"/>
    </w:pPr>
    <w:rPr>
      <w:rFonts w:ascii="Calibri" w:hAnsi="Calibri"/>
      <w:i w:val="1"/>
      <w:iCs w:val="1"/>
    </w:rPr>
  </w:style>
  <w:style w:type="paragraph" w:styleId="Heading9">
    <w:name w:val="heading 9"/>
    <w:basedOn w:val="Normal"/>
    <w:next w:val="Normal"/>
    <w:link w:val="Heading9Char"/>
    <w:uiPriority w:val="9"/>
    <w:unhideWhenUsed w:val="1"/>
    <w:qFormat w:val="1"/>
    <w:rsid w:val="0090557B"/>
    <w:pPr>
      <w:numPr>
        <w:ilvl w:val="8"/>
        <w:numId w:val="3"/>
      </w:numPr>
      <w:spacing w:after="60" w:before="240"/>
      <w:outlineLvl w:val="8"/>
    </w:pPr>
    <w:rPr>
      <w:rFonts w:ascii="Cambria" w:hAnsi="Cambr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90557B"/>
    <w:rPr>
      <w:rFonts w:ascii="Times New Roman" w:eastAsia="Times New Roman" w:hAnsi="Times New Roman"/>
      <w:b w:val="1"/>
      <w:bCs w:val="1"/>
      <w:kern w:val="32"/>
      <w:sz w:val="32"/>
      <w:szCs w:val="32"/>
      <w:lang w:eastAsia="en-GB"/>
    </w:rPr>
  </w:style>
  <w:style w:type="character" w:styleId="Heading2Char" w:customStyle="1">
    <w:name w:val="Heading 2 Char"/>
    <w:link w:val="Heading2"/>
    <w:uiPriority w:val="9"/>
    <w:rsid w:val="005459B3"/>
    <w:rPr>
      <w:rFonts w:ascii="Times New Roman" w:eastAsia="Times New Roman" w:hAnsi="Times New Roman"/>
      <w:bCs w:val="1"/>
      <w:iCs w:val="1"/>
      <w:sz w:val="24"/>
      <w:szCs w:val="28"/>
      <w:lang w:eastAsia="en-GB"/>
    </w:rPr>
  </w:style>
  <w:style w:type="character" w:styleId="Heading3Char" w:customStyle="1">
    <w:name w:val="Heading 3 Char"/>
    <w:link w:val="Heading3"/>
    <w:uiPriority w:val="9"/>
    <w:rsid w:val="00D87D3E"/>
    <w:rPr>
      <w:rFonts w:eastAsia="Times New Roman" w:asciiTheme="minorHAnsi" w:hAnsiTheme="minorHAnsi"/>
      <w:bCs w:val="1"/>
      <w:iCs w:val="1"/>
      <w:color w:val="000000" w:themeColor="text1"/>
      <w:sz w:val="24"/>
      <w:szCs w:val="26"/>
      <w:lang w:eastAsia="en-GB"/>
    </w:rPr>
  </w:style>
  <w:style w:type="character" w:styleId="Heading4Char" w:customStyle="1">
    <w:name w:val="Heading 4 Char"/>
    <w:link w:val="Heading4"/>
    <w:uiPriority w:val="9"/>
    <w:rsid w:val="00AE48B0"/>
    <w:rPr>
      <w:rFonts w:ascii="Times New Roman" w:eastAsia="Times New Roman" w:hAnsi="Times New Roman"/>
      <w:bCs w:val="1"/>
      <w:sz w:val="24"/>
      <w:szCs w:val="28"/>
      <w:lang w:eastAsia="en-GB"/>
    </w:rPr>
  </w:style>
  <w:style w:type="character" w:styleId="Heading5Char" w:customStyle="1">
    <w:name w:val="Heading 5 Char"/>
    <w:link w:val="Heading5"/>
    <w:uiPriority w:val="9"/>
    <w:rsid w:val="0090557B"/>
    <w:rPr>
      <w:rFonts w:eastAsia="Times New Roman"/>
      <w:b w:val="1"/>
      <w:bCs w:val="1"/>
      <w:i w:val="1"/>
      <w:iCs w:val="1"/>
      <w:sz w:val="26"/>
      <w:szCs w:val="26"/>
      <w:lang w:eastAsia="en-GB"/>
    </w:rPr>
  </w:style>
  <w:style w:type="character" w:styleId="Heading6Char" w:customStyle="1">
    <w:name w:val="Heading 6 Char"/>
    <w:link w:val="Heading6"/>
    <w:uiPriority w:val="9"/>
    <w:rsid w:val="0090557B"/>
    <w:rPr>
      <w:rFonts w:eastAsia="Times New Roman"/>
      <w:b w:val="1"/>
      <w:bCs w:val="1"/>
      <w:sz w:val="24"/>
      <w:szCs w:val="24"/>
      <w:lang w:eastAsia="en-GB"/>
    </w:rPr>
  </w:style>
  <w:style w:type="character" w:styleId="Heading7Char" w:customStyle="1">
    <w:name w:val="Heading 7 Char"/>
    <w:link w:val="Heading7"/>
    <w:uiPriority w:val="9"/>
    <w:rsid w:val="0090557B"/>
    <w:rPr>
      <w:rFonts w:eastAsia="Times New Roman"/>
      <w:sz w:val="24"/>
      <w:szCs w:val="24"/>
      <w:lang w:eastAsia="en-GB"/>
    </w:rPr>
  </w:style>
  <w:style w:type="character" w:styleId="Heading8Char" w:customStyle="1">
    <w:name w:val="Heading 8 Char"/>
    <w:link w:val="Heading8"/>
    <w:uiPriority w:val="9"/>
    <w:rsid w:val="0090557B"/>
    <w:rPr>
      <w:rFonts w:eastAsia="Times New Roman"/>
      <w:i w:val="1"/>
      <w:iCs w:val="1"/>
      <w:sz w:val="24"/>
      <w:szCs w:val="24"/>
      <w:lang w:eastAsia="en-GB"/>
    </w:rPr>
  </w:style>
  <w:style w:type="character" w:styleId="Heading9Char" w:customStyle="1">
    <w:name w:val="Heading 9 Char"/>
    <w:link w:val="Heading9"/>
    <w:uiPriority w:val="9"/>
    <w:rsid w:val="0090557B"/>
    <w:rPr>
      <w:rFonts w:ascii="Cambria" w:eastAsia="Times New Roman" w:hAnsi="Cambria"/>
      <w:sz w:val="24"/>
      <w:szCs w:val="24"/>
      <w:lang w:eastAsia="en-GB"/>
    </w:rPr>
  </w:style>
  <w:style w:type="paragraph" w:styleId="Header">
    <w:name w:val="header"/>
    <w:basedOn w:val="Normal"/>
    <w:link w:val="HeaderChar"/>
    <w:uiPriority w:val="99"/>
    <w:unhideWhenUsed w:val="1"/>
    <w:rsid w:val="0090557B"/>
    <w:pPr>
      <w:tabs>
        <w:tab w:val="center" w:pos="4513"/>
        <w:tab w:val="right" w:pos="9026"/>
      </w:tabs>
    </w:pPr>
  </w:style>
  <w:style w:type="character" w:styleId="HeaderChar" w:customStyle="1">
    <w:name w:val="Header Char"/>
    <w:link w:val="Header"/>
    <w:uiPriority w:val="99"/>
    <w:rsid w:val="0090557B"/>
    <w:rPr>
      <w:rFonts w:ascii="Arial" w:hAnsi="Arial"/>
      <w:sz w:val="22"/>
      <w:szCs w:val="22"/>
      <w:lang w:eastAsia="en-US"/>
    </w:rPr>
  </w:style>
  <w:style w:type="paragraph" w:styleId="Footer">
    <w:name w:val="footer"/>
    <w:basedOn w:val="Normal"/>
    <w:link w:val="FooterChar"/>
    <w:uiPriority w:val="99"/>
    <w:unhideWhenUsed w:val="1"/>
    <w:rsid w:val="0090557B"/>
    <w:pPr>
      <w:tabs>
        <w:tab w:val="center" w:pos="4513"/>
        <w:tab w:val="right" w:pos="9026"/>
      </w:tabs>
    </w:pPr>
  </w:style>
  <w:style w:type="character" w:styleId="FooterChar" w:customStyle="1">
    <w:name w:val="Footer Char"/>
    <w:link w:val="Footer"/>
    <w:uiPriority w:val="99"/>
    <w:rsid w:val="0090557B"/>
    <w:rPr>
      <w:rFonts w:ascii="Arial" w:hAnsi="Arial"/>
      <w:sz w:val="22"/>
      <w:szCs w:val="22"/>
      <w:lang w:eastAsia="en-US"/>
    </w:rPr>
  </w:style>
  <w:style w:type="paragraph" w:styleId="BalloonText">
    <w:name w:val="Balloon Text"/>
    <w:basedOn w:val="Normal"/>
    <w:link w:val="BalloonTextChar"/>
    <w:uiPriority w:val="99"/>
    <w:semiHidden w:val="1"/>
    <w:unhideWhenUsed w:val="1"/>
    <w:rsid w:val="0090557B"/>
    <w:rPr>
      <w:rFonts w:ascii="Tahoma" w:hAnsi="Tahoma"/>
      <w:sz w:val="16"/>
      <w:szCs w:val="16"/>
    </w:rPr>
  </w:style>
  <w:style w:type="character" w:styleId="BalloonTextChar" w:customStyle="1">
    <w:name w:val="Balloon Text Char"/>
    <w:link w:val="BalloonText"/>
    <w:uiPriority w:val="99"/>
    <w:semiHidden w:val="1"/>
    <w:rsid w:val="0090557B"/>
    <w:rPr>
      <w:rFonts w:ascii="Tahoma" w:cs="Tahoma" w:hAnsi="Tahoma"/>
      <w:sz w:val="16"/>
      <w:szCs w:val="16"/>
      <w:lang w:eastAsia="en-US"/>
    </w:rPr>
  </w:style>
  <w:style w:type="table" w:styleId="TableGrid">
    <w:name w:val="Table Grid"/>
    <w:basedOn w:val="TableNormal"/>
    <w:uiPriority w:val="59"/>
    <w:rsid w:val="00A226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neNumber">
    <w:name w:val="line number"/>
    <w:basedOn w:val="DefaultParagraphFont"/>
    <w:uiPriority w:val="99"/>
    <w:unhideWhenUsed w:val="1"/>
    <w:rsid w:val="00104049"/>
  </w:style>
  <w:style w:type="character" w:styleId="BookTitle">
    <w:name w:val="Book Title"/>
    <w:uiPriority w:val="33"/>
    <w:qFormat w:val="1"/>
    <w:rsid w:val="00104049"/>
    <w:rPr>
      <w:b w:val="1"/>
      <w:bCs w:val="1"/>
      <w:smallCaps w:val="1"/>
      <w:spacing w:val="5"/>
    </w:rPr>
  </w:style>
  <w:style w:type="paragraph" w:styleId="ItemTitle" w:customStyle="1">
    <w:name w:val="Item Title"/>
    <w:basedOn w:val="Normal"/>
    <w:rsid w:val="0037071A"/>
    <w:pPr>
      <w:tabs>
        <w:tab w:val="left" w:pos="1843"/>
        <w:tab w:val="right" w:pos="15309"/>
      </w:tabs>
    </w:pPr>
    <w:rPr>
      <w:rFonts w:ascii="Verdana" w:hAnsi="Verdana"/>
      <w:sz w:val="20"/>
      <w:szCs w:val="20"/>
    </w:rPr>
  </w:style>
  <w:style w:type="paragraph" w:styleId="ListParagraph">
    <w:name w:val="List Paragraph"/>
    <w:basedOn w:val="Normal"/>
    <w:uiPriority w:val="34"/>
    <w:qFormat w:val="1"/>
    <w:rsid w:val="00615C05"/>
    <w:pPr>
      <w:ind w:left="720"/>
    </w:pPr>
  </w:style>
  <w:style w:type="paragraph" w:styleId="NoSpacing">
    <w:name w:val="No Spacing"/>
    <w:uiPriority w:val="1"/>
    <w:qFormat w:val="1"/>
    <w:rsid w:val="00BB0883"/>
    <w:rPr>
      <w:rFonts w:ascii="Arial" w:hAnsi="Arial"/>
      <w:sz w:val="22"/>
      <w:szCs w:val="22"/>
      <w:lang w:eastAsia="en-US"/>
    </w:rPr>
  </w:style>
  <w:style w:type="character" w:styleId="CommentReference">
    <w:name w:val="annotation reference"/>
    <w:uiPriority w:val="99"/>
    <w:semiHidden w:val="1"/>
    <w:unhideWhenUsed w:val="1"/>
    <w:rsid w:val="003969AB"/>
    <w:rPr>
      <w:sz w:val="16"/>
      <w:szCs w:val="16"/>
    </w:rPr>
  </w:style>
  <w:style w:type="paragraph" w:styleId="CommentText">
    <w:name w:val="annotation text"/>
    <w:basedOn w:val="Normal"/>
    <w:link w:val="CommentTextChar"/>
    <w:uiPriority w:val="99"/>
    <w:unhideWhenUsed w:val="1"/>
    <w:rsid w:val="003969AB"/>
    <w:rPr>
      <w:sz w:val="20"/>
      <w:szCs w:val="20"/>
    </w:rPr>
  </w:style>
  <w:style w:type="character" w:styleId="CommentTextChar" w:customStyle="1">
    <w:name w:val="Comment Text Char"/>
    <w:link w:val="CommentText"/>
    <w:uiPriority w:val="99"/>
    <w:rsid w:val="003969AB"/>
    <w:rPr>
      <w:rFonts w:ascii="Arial" w:hAnsi="Arial"/>
      <w:lang w:eastAsia="en-US"/>
    </w:rPr>
  </w:style>
  <w:style w:type="paragraph" w:styleId="EndnoteText">
    <w:name w:val="endnote text"/>
    <w:basedOn w:val="Normal"/>
    <w:link w:val="EndnoteTextChar"/>
    <w:uiPriority w:val="99"/>
    <w:semiHidden w:val="1"/>
    <w:unhideWhenUsed w:val="1"/>
    <w:rsid w:val="003F033A"/>
    <w:rPr>
      <w:sz w:val="20"/>
      <w:szCs w:val="20"/>
    </w:rPr>
  </w:style>
  <w:style w:type="character" w:styleId="EndnoteTextChar" w:customStyle="1">
    <w:name w:val="Endnote Text Char"/>
    <w:link w:val="EndnoteText"/>
    <w:uiPriority w:val="99"/>
    <w:semiHidden w:val="1"/>
    <w:rsid w:val="003F033A"/>
    <w:rPr>
      <w:rFonts w:ascii="Arial" w:hAnsi="Arial"/>
      <w:lang w:eastAsia="en-US"/>
    </w:rPr>
  </w:style>
  <w:style w:type="character" w:styleId="EndnoteReference">
    <w:name w:val="endnote reference"/>
    <w:uiPriority w:val="99"/>
    <w:semiHidden w:val="1"/>
    <w:unhideWhenUsed w:val="1"/>
    <w:rsid w:val="003F033A"/>
    <w:rPr>
      <w:vertAlign w:val="superscript"/>
    </w:rPr>
  </w:style>
  <w:style w:type="paragraph" w:styleId="CommentSubject">
    <w:name w:val="annotation subject"/>
    <w:basedOn w:val="CommentText"/>
    <w:next w:val="CommentText"/>
    <w:link w:val="CommentSubjectChar"/>
    <w:uiPriority w:val="99"/>
    <w:semiHidden w:val="1"/>
    <w:unhideWhenUsed w:val="1"/>
    <w:rsid w:val="004B4651"/>
    <w:rPr>
      <w:b w:val="1"/>
      <w:bCs w:val="1"/>
    </w:rPr>
  </w:style>
  <w:style w:type="character" w:styleId="CommentSubjectChar" w:customStyle="1">
    <w:name w:val="Comment Subject Char"/>
    <w:link w:val="CommentSubject"/>
    <w:uiPriority w:val="99"/>
    <w:semiHidden w:val="1"/>
    <w:rsid w:val="004B4651"/>
    <w:rPr>
      <w:rFonts w:ascii="Arial" w:hAnsi="Arial"/>
      <w:b w:val="1"/>
      <w:bCs w:val="1"/>
      <w:lang w:eastAsia="en-US"/>
    </w:rPr>
  </w:style>
  <w:style w:type="paragraph" w:styleId="Body1" w:customStyle="1">
    <w:name w:val="Body 1"/>
    <w:rsid w:val="00930E52"/>
    <w:pPr>
      <w:spacing w:after="120" w:before="120"/>
      <w:outlineLvl w:val="0"/>
    </w:pPr>
    <w:rPr>
      <w:rFonts w:ascii="Arial" w:eastAsia="Arial Unicode MS" w:hAnsi="Arial"/>
      <w:color w:val="000000"/>
      <w:sz w:val="22"/>
      <w:u w:color="000000"/>
    </w:rPr>
  </w:style>
  <w:style w:type="paragraph" w:styleId="List21" w:customStyle="1">
    <w:name w:val="List 21"/>
    <w:basedOn w:val="Normal"/>
    <w:semiHidden w:val="1"/>
    <w:rsid w:val="00583A57"/>
    <w:pPr>
      <w:numPr>
        <w:numId w:val="1"/>
      </w:numPr>
    </w:pPr>
    <w:rPr>
      <w:sz w:val="20"/>
      <w:szCs w:val="20"/>
      <w:lang w:eastAsia="en-AU"/>
    </w:rPr>
  </w:style>
  <w:style w:type="character" w:styleId="Hyperlink">
    <w:name w:val="Hyperlink"/>
    <w:basedOn w:val="DefaultParagraphFont"/>
    <w:uiPriority w:val="99"/>
    <w:unhideWhenUsed w:val="1"/>
    <w:rsid w:val="00921780"/>
    <w:rPr>
      <w:color w:val="0000ff" w:themeColor="hyperlink"/>
      <w:u w:val="single"/>
    </w:rPr>
  </w:style>
  <w:style w:type="paragraph" w:styleId="Default" w:customStyle="1">
    <w:name w:val="Default"/>
    <w:rsid w:val="002D45E4"/>
    <w:pPr>
      <w:autoSpaceDE w:val="0"/>
      <w:autoSpaceDN w:val="0"/>
      <w:adjustRightInd w:val="0"/>
    </w:pPr>
    <w:rPr>
      <w:color w:val="000000"/>
    </w:rPr>
  </w:style>
  <w:style w:type="table" w:styleId="GridTable1Light1" w:customStyle="1">
    <w:name w:val="Grid Table 1 Light1"/>
    <w:basedOn w:val="TableNormal"/>
    <w:uiPriority w:val="46"/>
    <w:rsid w:val="00FF3710"/>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NormalWeb">
    <w:name w:val="Normal (Web)"/>
    <w:basedOn w:val="Normal"/>
    <w:uiPriority w:val="99"/>
    <w:unhideWhenUsed w:val="1"/>
    <w:rsid w:val="00446A3E"/>
    <w:pPr>
      <w:spacing w:after="100" w:afterAutospacing="1" w:before="100" w:beforeAutospacing="1"/>
    </w:pPr>
    <w:rPr>
      <w:lang w:val="en-GB"/>
    </w:rPr>
  </w:style>
  <w:style w:type="character" w:styleId="st1" w:customStyle="1">
    <w:name w:val="st1"/>
    <w:basedOn w:val="DefaultParagraphFont"/>
    <w:rsid w:val="008320FF"/>
  </w:style>
  <w:style w:type="paragraph" w:styleId="m-3160886850237246767msolistparagraph" w:customStyle="1">
    <w:name w:val="m_-3160886850237246767msolistparagraph"/>
    <w:basedOn w:val="Normal"/>
    <w:rsid w:val="009D1FB8"/>
    <w:pPr>
      <w:spacing w:after="100" w:afterAutospacing="1" w:before="100" w:beforeAutospacing="1"/>
    </w:pPr>
  </w:style>
  <w:style w:type="character" w:styleId="UnresolvedMention">
    <w:name w:val="Unresolved Mention"/>
    <w:basedOn w:val="DefaultParagraphFont"/>
    <w:uiPriority w:val="99"/>
    <w:semiHidden w:val="1"/>
    <w:unhideWhenUsed w:val="1"/>
    <w:rsid w:val="00B43E8A"/>
    <w:rPr>
      <w:color w:val="605e5c"/>
      <w:shd w:color="auto" w:fill="e1dfdd" w:val="clear"/>
    </w:rPr>
  </w:style>
  <w:style w:type="paragraph" w:styleId="m-7199450953400890454msolistparagraph" w:customStyle="1">
    <w:name w:val="m_-7199450953400890454msolistparagraph"/>
    <w:basedOn w:val="Normal"/>
    <w:rsid w:val="00F703BF"/>
    <w:pPr>
      <w:spacing w:after="100" w:afterAutospacing="1" w:before="100" w:beforeAutospacing="1"/>
    </w:pPr>
  </w:style>
  <w:style w:type="paragraph" w:styleId="m-5880992615763221918msolistparagraph" w:customStyle="1">
    <w:name w:val="m_-5880992615763221918msolistparagraph"/>
    <w:basedOn w:val="Normal"/>
    <w:rsid w:val="00BF2613"/>
    <w:pPr>
      <w:spacing w:after="100" w:afterAutospacing="1" w:before="100" w:beforeAutospacing="1"/>
    </w:pPr>
  </w:style>
  <w:style w:type="character" w:styleId="FollowedHyperlink">
    <w:name w:val="FollowedHyperlink"/>
    <w:basedOn w:val="DefaultParagraphFont"/>
    <w:uiPriority w:val="99"/>
    <w:semiHidden w:val="1"/>
    <w:unhideWhenUsed w:val="1"/>
    <w:rsid w:val="00601FF0"/>
    <w:rPr>
      <w:color w:val="800080" w:themeColor="followedHyperlink"/>
      <w:u w:val="single"/>
    </w:rPr>
  </w:style>
  <w:style w:type="paragraph" w:styleId="m75509773145819743msolistparagraph" w:customStyle="1">
    <w:name w:val="m_75509773145819743msolistparagraph"/>
    <w:basedOn w:val="Normal"/>
    <w:rsid w:val="00FB7A22"/>
    <w:pPr>
      <w:spacing w:after="100" w:afterAutospacing="1" w:before="100" w:beforeAutospacing="1"/>
    </w:pPr>
  </w:style>
  <w:style w:type="paragraph" w:styleId="m-6006623195040862678msolistparagraph" w:customStyle="1">
    <w:name w:val="m_-6006623195040862678msolistparagraph"/>
    <w:basedOn w:val="Normal"/>
    <w:rsid w:val="003E3A99"/>
    <w:pPr>
      <w:spacing w:after="100" w:afterAutospacing="1" w:before="100" w:beforeAutospacing="1"/>
    </w:pPr>
  </w:style>
  <w:style w:type="paragraph" w:styleId="ReturnAddress" w:customStyle="1">
    <w:name w:val="Return Address"/>
    <w:basedOn w:val="Normal"/>
    <w:rsid w:val="00D87D3E"/>
    <w:pPr>
      <w:keepLines w:val="1"/>
      <w:framePr w:lines="0" w:w="4320" w:h="965" w:vSpace="187" w:hSpace="187" w:wrap="notBeside" w:hAnchor="margin" w:vAnchor="page" w:xAlign="right" w:y="966"/>
      <w:tabs>
        <w:tab w:val="left" w:pos="2160"/>
      </w:tabs>
      <w:spacing w:line="160" w:lineRule="atLeast"/>
    </w:pPr>
    <w:rPr>
      <w:rFonts w:ascii="Arial" w:hAnsi="Arial"/>
      <w:sz w:val="14"/>
      <w:szCs w:val="20"/>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247719"/>
    <w:rPr>
      <w:lang w:eastAsia="en-GB"/>
    </w:r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mi.org/-/media/pmi/documents/public/pdf/governance/conflict-of-interest-policy.pdf?rev=3696a1a2dd644d969a79d8157d2d088d#:~:text=Conflict%20of%20Interest%20A%20transaction,individual%27s%20personal%20or%20business%20interests." TargetMode="External"/><Relationship Id="rId10" Type="http://schemas.openxmlformats.org/officeDocument/2006/relationships/hyperlink" Target="https://www.pmi.org/-/media/pmi/documents/public/pdf/governance/confidentiality-policy.pdf?rev=5c76bc66bbaa48879646a04140f7f7c0#:~:text=Individuals%2C%20accountable%20under%20this%20policy,authorized%20to%20receive%20such%20information." TargetMode="External"/><Relationship Id="rId13" Type="http://schemas.openxmlformats.org/officeDocument/2006/relationships/hyperlink" Target="https://www.pmitas.org/_files/ugd/a94d03_3b7dfa20c0b844d1b8a5a046a8c26dc7.pdf" TargetMode="External"/><Relationship Id="rId12" Type="http://schemas.openxmlformats.org/officeDocument/2006/relationships/hyperlink" Target="https://www.pmi.org/-/media/pmi/chapters/washington-dc/documents/fy2022_pmiwdc_policies_and_procedures_manual_-_final.pdf?rev=52dea9dbd82745b287246b0eddc4006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mi.org/about/ethics/co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G1PF33VgAwz7QIJShxOxu6SAA==">CgMxLjAaMAoBMBIrCikIB0IlChFRdWF0dHJvY2VudG8gU2FucxIQQXJpYWwgVW5pY29kZSBNUxowCgExEisKKQgHQiUKEVF1YXR0cm9jZW50byBTYW5zEhBBcmlhbCBVbmljb2RlIE1TGjAKATISKwopCAdCJQoRUXVhdHRyb2NlbnRvIFNhbnMSEEFyaWFsIFVuaWNvZGUgTVM4AHIhMWRtQzZLUmVBeEJNYkNxR3FSd1dMVFYxdThZTFRmSkxB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2025-08-10T05:29:00Z</dcterms:created>
  <dc:creator>Chi Keen Low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0x01010026EEB11DECF1A14485EC45A920F78A27</vt:lpwstr>
  </property>
</Properties>
</file>